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DD9" w:rsidRPr="00884DD9" w:rsidRDefault="00884DD9" w:rsidP="00884DD9">
      <w:pPr>
        <w:spacing w:before="100" w:line="360" w:lineRule="atLeast"/>
        <w:jc w:val="both"/>
        <w:outlineLvl w:val="0"/>
        <w:rPr>
          <w:rFonts w:ascii="Arial" w:eastAsia="Times New Roman" w:hAnsi="Arial" w:cs="Arial"/>
          <w:color w:val="000000"/>
          <w:kern w:val="36"/>
          <w:sz w:val="24"/>
          <w:szCs w:val="24"/>
        </w:rPr>
      </w:pPr>
      <w:bookmarkStart w:id="0" w:name="_GoBack"/>
      <w:bookmarkEnd w:id="0"/>
      <w:r w:rsidRPr="00884DD9">
        <w:rPr>
          <w:rFonts w:ascii="Arial" w:eastAsia="Times New Roman" w:hAnsi="Arial" w:cs="Arial"/>
          <w:b/>
          <w:bCs/>
          <w:color w:val="000000"/>
          <w:kern w:val="36"/>
          <w:sz w:val="20"/>
          <w:szCs w:val="20"/>
          <w:lang w:val="en-GB"/>
        </w:rPr>
        <w:t>Particulars of Conditions of Sale by Auction of Moveable Property</w:t>
      </w:r>
    </w:p>
    <w:p w:rsidR="00884DD9" w:rsidRPr="00884DD9" w:rsidRDefault="00884DD9" w:rsidP="00884DD9">
      <w:pPr>
        <w:spacing w:before="100" w:line="360" w:lineRule="atLeast"/>
        <w:ind w:firstLine="720"/>
        <w:jc w:val="both"/>
        <w:rPr>
          <w:rFonts w:ascii="Arial" w:eastAsia="Times New Roman" w:hAnsi="Arial" w:cs="Arial"/>
          <w:color w:val="000000"/>
          <w:sz w:val="27"/>
          <w:szCs w:val="27"/>
        </w:rPr>
      </w:pPr>
      <w:r w:rsidRPr="00884DD9">
        <w:rPr>
          <w:rFonts w:ascii="Arial" w:eastAsia="Times New Roman" w:hAnsi="Arial" w:cs="Arial"/>
          <w:color w:val="000000"/>
          <w:sz w:val="20"/>
          <w:szCs w:val="20"/>
          <w:lang w:val="en-GB"/>
        </w:rPr>
        <w:t xml:space="preserve">The particulars and conditions of sale of the moveable property belonging to </w:t>
      </w:r>
      <w:proofErr w:type="spellStart"/>
      <w:r w:rsidRPr="00884DD9">
        <w:rPr>
          <w:rFonts w:ascii="Arial" w:eastAsia="Times New Roman" w:hAnsi="Arial" w:cs="Arial"/>
          <w:color w:val="000000"/>
          <w:sz w:val="20"/>
          <w:szCs w:val="20"/>
          <w:lang w:val="en-GB"/>
        </w:rPr>
        <w:t>Mr.</w:t>
      </w:r>
      <w:proofErr w:type="spellEnd"/>
      <w:r w:rsidRPr="00884DD9">
        <w:rPr>
          <w:rFonts w:ascii="Arial" w:eastAsia="Times New Roman" w:hAnsi="Arial" w:cs="Arial"/>
          <w:color w:val="000000"/>
          <w:sz w:val="20"/>
          <w:szCs w:val="20"/>
          <w:lang w:val="en-GB"/>
        </w:rPr>
        <w:t xml:space="preserve"> ... and described in the Schedule hereunder written to be put up for sale by Public Auction on the -- day of -- at the hour of ... by the Auctioneers at their office at ... at the instance of M/s ... under the powers given to them by a Deed of Hypothecation executed by the said ... therein and hereinafter referred to as the Borrower in favour of the said M/s ... hereinafter referred to as 'The Lenders'</w:t>
      </w:r>
    </w:p>
    <w:p w:rsidR="00884DD9" w:rsidRPr="00884DD9" w:rsidRDefault="00884DD9" w:rsidP="00884DD9">
      <w:pPr>
        <w:spacing w:before="100" w:line="300" w:lineRule="atLeast"/>
        <w:ind w:firstLine="720"/>
        <w:jc w:val="both"/>
        <w:rPr>
          <w:rFonts w:ascii="Times New Roman" w:eastAsia="Times New Roman" w:hAnsi="Times New Roman" w:cs="Times New Roman"/>
          <w:color w:val="000000"/>
          <w:sz w:val="20"/>
          <w:szCs w:val="20"/>
        </w:rPr>
      </w:pPr>
      <w:r w:rsidRPr="00884DD9">
        <w:rPr>
          <w:rFonts w:ascii="Arial" w:eastAsia="Times New Roman" w:hAnsi="Arial" w:cs="Arial"/>
          <w:color w:val="000000"/>
          <w:sz w:val="20"/>
          <w:szCs w:val="20"/>
          <w:lang w:val="en-GB"/>
        </w:rPr>
        <w:t xml:space="preserve">THE SCHEDULE OF MOVEABLE PROPERTY All tangible moveable property, plant, fixed or otherwise. Machinery, fittings, lying on the premises situate at ... or in the </w:t>
      </w:r>
      <w:proofErr w:type="spellStart"/>
      <w:r w:rsidRPr="00884DD9">
        <w:rPr>
          <w:rFonts w:ascii="Arial" w:eastAsia="Times New Roman" w:hAnsi="Arial" w:cs="Arial"/>
          <w:color w:val="000000"/>
          <w:sz w:val="20"/>
          <w:szCs w:val="20"/>
          <w:lang w:val="en-GB"/>
        </w:rPr>
        <w:t>godowns</w:t>
      </w:r>
      <w:proofErr w:type="spellEnd"/>
      <w:r w:rsidRPr="00884DD9">
        <w:rPr>
          <w:rFonts w:ascii="Arial" w:eastAsia="Times New Roman" w:hAnsi="Arial" w:cs="Arial"/>
          <w:color w:val="000000"/>
          <w:sz w:val="20"/>
          <w:szCs w:val="20"/>
          <w:lang w:val="en-GB"/>
        </w:rPr>
        <w:t xml:space="preserve"> of the Borrower or lying </w:t>
      </w:r>
      <w:proofErr w:type="gramStart"/>
      <w:r w:rsidRPr="00884DD9">
        <w:rPr>
          <w:rFonts w:ascii="Arial" w:eastAsia="Times New Roman" w:hAnsi="Arial" w:cs="Arial"/>
          <w:color w:val="000000"/>
          <w:sz w:val="20"/>
          <w:szCs w:val="20"/>
          <w:lang w:val="en-GB"/>
        </w:rPr>
        <w:t>In</w:t>
      </w:r>
      <w:proofErr w:type="gramEnd"/>
      <w:r w:rsidRPr="00884DD9">
        <w:rPr>
          <w:rFonts w:ascii="Arial" w:eastAsia="Times New Roman" w:hAnsi="Arial" w:cs="Arial"/>
          <w:color w:val="000000"/>
          <w:sz w:val="20"/>
          <w:szCs w:val="20"/>
          <w:lang w:val="en-GB"/>
        </w:rPr>
        <w:t xml:space="preserve"> or upon the said premises of the Borrower which include the following machinery articles and things. (List of machinery articles &amp; things The Intending Purchasers can take inspection of the aforesaid moveable properties on ... between 11 a.m. and 4 p.m.</w:t>
      </w:r>
    </w:p>
    <w:p w:rsidR="00884DD9" w:rsidRPr="00884DD9" w:rsidRDefault="00884DD9" w:rsidP="00884DD9">
      <w:pPr>
        <w:spacing w:before="100" w:line="300" w:lineRule="atLeast"/>
        <w:ind w:firstLine="720"/>
        <w:jc w:val="both"/>
        <w:rPr>
          <w:rFonts w:ascii="Times New Roman" w:eastAsia="Times New Roman" w:hAnsi="Times New Roman" w:cs="Times New Roman"/>
          <w:color w:val="000000"/>
          <w:sz w:val="20"/>
          <w:szCs w:val="20"/>
        </w:rPr>
      </w:pPr>
      <w:r w:rsidRPr="00884DD9">
        <w:rPr>
          <w:rFonts w:ascii="Arial" w:eastAsia="Times New Roman" w:hAnsi="Arial" w:cs="Arial"/>
          <w:color w:val="000000"/>
          <w:sz w:val="20"/>
          <w:szCs w:val="20"/>
          <w:lang w:val="en-GB"/>
        </w:rPr>
        <w:t>CONDITIONS OF SALE OF THE MOVEABLE PROPERTY described in the above mentioned Schedule.</w:t>
      </w:r>
    </w:p>
    <w:p w:rsidR="00884DD9" w:rsidRPr="00884DD9" w:rsidRDefault="00884DD9" w:rsidP="00884DD9">
      <w:pPr>
        <w:spacing w:before="100" w:line="300" w:lineRule="atLeast"/>
        <w:ind w:left="360" w:hanging="360"/>
        <w:jc w:val="both"/>
        <w:rPr>
          <w:rFonts w:ascii="Times New Roman" w:eastAsia="Times New Roman" w:hAnsi="Times New Roman" w:cs="Times New Roman"/>
          <w:color w:val="000000"/>
          <w:sz w:val="20"/>
          <w:szCs w:val="20"/>
        </w:rPr>
      </w:pPr>
      <w:r w:rsidRPr="00884DD9">
        <w:rPr>
          <w:rFonts w:ascii="Arial" w:eastAsia="Times New Roman" w:hAnsi="Arial" w:cs="Arial"/>
          <w:color w:val="000000"/>
          <w:sz w:val="20"/>
          <w:szCs w:val="20"/>
          <w:lang w:val="en-GB"/>
        </w:rPr>
        <w:t>1.</w:t>
      </w:r>
      <w:r w:rsidRPr="00884DD9">
        <w:rPr>
          <w:rFonts w:ascii="Times New Roman" w:eastAsia="Times New Roman" w:hAnsi="Times New Roman" w:cs="Times New Roman"/>
          <w:color w:val="000000"/>
          <w:sz w:val="14"/>
          <w:szCs w:val="14"/>
          <w:lang w:val="en-GB"/>
        </w:rPr>
        <w:t>     </w:t>
      </w:r>
      <w:r w:rsidRPr="00884DD9">
        <w:rPr>
          <w:rFonts w:ascii="Arial" w:eastAsia="Times New Roman" w:hAnsi="Arial" w:cs="Arial"/>
          <w:color w:val="000000"/>
          <w:sz w:val="20"/>
          <w:szCs w:val="20"/>
          <w:lang w:val="en-GB"/>
        </w:rPr>
        <w:t>No person shall at any bidding offer a less sum than what shall be </w:t>
      </w:r>
      <w:r w:rsidRPr="00884DD9">
        <w:rPr>
          <w:rFonts w:ascii="Arial" w:eastAsia="Times New Roman" w:hAnsi="Arial" w:cs="Arial"/>
          <w:b/>
          <w:bCs/>
          <w:color w:val="000000"/>
          <w:sz w:val="20"/>
          <w:szCs w:val="20"/>
          <w:lang w:val="en-GB"/>
        </w:rPr>
        <w:t>fixed </w:t>
      </w:r>
      <w:r w:rsidRPr="00884DD9">
        <w:rPr>
          <w:rFonts w:ascii="Arial" w:eastAsia="Times New Roman" w:hAnsi="Arial" w:cs="Arial"/>
          <w:color w:val="000000"/>
          <w:sz w:val="20"/>
          <w:szCs w:val="20"/>
          <w:lang w:val="en-GB"/>
        </w:rPr>
        <w:t>by the Auctioneers or retract a bid.</w:t>
      </w:r>
    </w:p>
    <w:p w:rsidR="00884DD9" w:rsidRPr="00884DD9" w:rsidRDefault="00884DD9" w:rsidP="00884DD9">
      <w:pPr>
        <w:spacing w:before="100" w:line="300" w:lineRule="atLeast"/>
        <w:ind w:left="360" w:hanging="360"/>
        <w:jc w:val="both"/>
        <w:rPr>
          <w:rFonts w:ascii="Times New Roman" w:eastAsia="Times New Roman" w:hAnsi="Times New Roman" w:cs="Times New Roman"/>
          <w:color w:val="000000"/>
          <w:sz w:val="20"/>
          <w:szCs w:val="20"/>
        </w:rPr>
      </w:pPr>
      <w:r w:rsidRPr="00884DD9">
        <w:rPr>
          <w:rFonts w:ascii="Arial" w:eastAsia="Times New Roman" w:hAnsi="Arial" w:cs="Arial"/>
          <w:color w:val="000000"/>
          <w:sz w:val="20"/>
          <w:szCs w:val="20"/>
          <w:lang w:val="en-GB"/>
        </w:rPr>
        <w:t>2.</w:t>
      </w:r>
      <w:r w:rsidRPr="00884DD9">
        <w:rPr>
          <w:rFonts w:ascii="Times New Roman" w:eastAsia="Times New Roman" w:hAnsi="Times New Roman" w:cs="Times New Roman"/>
          <w:color w:val="000000"/>
          <w:sz w:val="14"/>
          <w:szCs w:val="14"/>
          <w:lang w:val="en-GB"/>
        </w:rPr>
        <w:t>     </w:t>
      </w:r>
      <w:r w:rsidRPr="00884DD9">
        <w:rPr>
          <w:rFonts w:ascii="Arial" w:eastAsia="Times New Roman" w:hAnsi="Arial" w:cs="Arial"/>
          <w:color w:val="000000"/>
          <w:sz w:val="20"/>
          <w:szCs w:val="20"/>
          <w:lang w:val="en-GB"/>
        </w:rPr>
        <w:t>The highest bidder shall be the Purchaser, provided the Auctioneers shall consider that a sufficient bid has been offered, and if any dispute arises as to the last or highest bid, the property shall be put up again at the last undisputed bid and resold.</w:t>
      </w:r>
    </w:p>
    <w:p w:rsidR="00884DD9" w:rsidRPr="00884DD9" w:rsidRDefault="00884DD9" w:rsidP="00884DD9">
      <w:pPr>
        <w:spacing w:before="100" w:line="300" w:lineRule="atLeast"/>
        <w:ind w:left="360" w:hanging="360"/>
        <w:jc w:val="both"/>
        <w:rPr>
          <w:rFonts w:ascii="Times New Roman" w:eastAsia="Times New Roman" w:hAnsi="Times New Roman" w:cs="Times New Roman"/>
          <w:color w:val="000000"/>
          <w:sz w:val="20"/>
          <w:szCs w:val="20"/>
        </w:rPr>
      </w:pPr>
      <w:r w:rsidRPr="00884DD9">
        <w:rPr>
          <w:rFonts w:ascii="Arial" w:eastAsia="Times New Roman" w:hAnsi="Arial" w:cs="Arial"/>
          <w:color w:val="000000"/>
          <w:sz w:val="20"/>
          <w:szCs w:val="20"/>
          <w:lang w:val="en-GB"/>
        </w:rPr>
        <w:t>3.</w:t>
      </w:r>
      <w:r w:rsidRPr="00884DD9">
        <w:rPr>
          <w:rFonts w:ascii="Times New Roman" w:eastAsia="Times New Roman" w:hAnsi="Times New Roman" w:cs="Times New Roman"/>
          <w:color w:val="000000"/>
          <w:sz w:val="14"/>
          <w:szCs w:val="14"/>
          <w:lang w:val="en-GB"/>
        </w:rPr>
        <w:t>     </w:t>
      </w:r>
      <w:r w:rsidRPr="00884DD9">
        <w:rPr>
          <w:rFonts w:ascii="Arial" w:eastAsia="Times New Roman" w:hAnsi="Arial" w:cs="Arial"/>
          <w:color w:val="000000"/>
          <w:sz w:val="20"/>
          <w:szCs w:val="20"/>
          <w:lang w:val="en-GB"/>
        </w:rPr>
        <w:t xml:space="preserve">The Purchaser shall at the time of the sale pay to the Auctioneer the full amount of the Purchase money either in cash or by Bank Draft; otherwise the property shall forthwith be resold. Any deficiency of price which may arise on a re-sale by reason of the Purchaser's default and all costs and expenses occasioned by such re-sale shall be recoverable from the defaulting purchaser with interest thereon at the rate of </w:t>
      </w:r>
      <w:proofErr w:type="spellStart"/>
      <w:proofErr w:type="gramStart"/>
      <w:r w:rsidRPr="00884DD9">
        <w:rPr>
          <w:rFonts w:ascii="Arial" w:eastAsia="Times New Roman" w:hAnsi="Arial" w:cs="Arial"/>
          <w:color w:val="000000"/>
          <w:sz w:val="20"/>
          <w:szCs w:val="20"/>
          <w:lang w:val="en-GB"/>
        </w:rPr>
        <w:t>Rs</w:t>
      </w:r>
      <w:proofErr w:type="spellEnd"/>
      <w:r w:rsidRPr="00884DD9">
        <w:rPr>
          <w:rFonts w:ascii="Arial" w:eastAsia="Times New Roman" w:hAnsi="Arial" w:cs="Arial"/>
          <w:color w:val="000000"/>
          <w:sz w:val="20"/>
          <w:szCs w:val="20"/>
          <w:lang w:val="en-GB"/>
        </w:rPr>
        <w:t>. ...</w:t>
      </w:r>
      <w:proofErr w:type="gramEnd"/>
      <w:r w:rsidRPr="00884DD9">
        <w:rPr>
          <w:rFonts w:ascii="Arial" w:eastAsia="Times New Roman" w:hAnsi="Arial" w:cs="Arial"/>
          <w:color w:val="000000"/>
          <w:sz w:val="20"/>
          <w:szCs w:val="20"/>
          <w:lang w:val="en-GB"/>
        </w:rPr>
        <w:t xml:space="preserve"> p. c. p.a. till payment or realisation.</w:t>
      </w:r>
    </w:p>
    <w:p w:rsidR="00884DD9" w:rsidRPr="00884DD9" w:rsidRDefault="00884DD9" w:rsidP="00884DD9">
      <w:pPr>
        <w:spacing w:before="100" w:line="300" w:lineRule="atLeast"/>
        <w:ind w:left="360" w:hanging="360"/>
        <w:jc w:val="both"/>
        <w:rPr>
          <w:rFonts w:ascii="Times New Roman" w:eastAsia="Times New Roman" w:hAnsi="Times New Roman" w:cs="Times New Roman"/>
          <w:color w:val="000000"/>
          <w:sz w:val="20"/>
          <w:szCs w:val="20"/>
        </w:rPr>
      </w:pPr>
      <w:r w:rsidRPr="00884DD9">
        <w:rPr>
          <w:rFonts w:ascii="Arial" w:eastAsia="Times New Roman" w:hAnsi="Arial" w:cs="Arial"/>
          <w:color w:val="000000"/>
          <w:sz w:val="20"/>
          <w:szCs w:val="20"/>
          <w:lang w:val="en-GB"/>
        </w:rPr>
        <w:t>4.</w:t>
      </w:r>
      <w:r w:rsidRPr="00884DD9">
        <w:rPr>
          <w:rFonts w:ascii="Times New Roman" w:eastAsia="Times New Roman" w:hAnsi="Times New Roman" w:cs="Times New Roman"/>
          <w:color w:val="000000"/>
          <w:sz w:val="14"/>
          <w:szCs w:val="14"/>
          <w:lang w:val="en-GB"/>
        </w:rPr>
        <w:t>     </w:t>
      </w:r>
      <w:r w:rsidRPr="00884DD9">
        <w:rPr>
          <w:rFonts w:ascii="Arial" w:eastAsia="Times New Roman" w:hAnsi="Arial" w:cs="Arial"/>
          <w:color w:val="000000"/>
          <w:sz w:val="20"/>
          <w:szCs w:val="20"/>
          <w:lang w:val="en-GB"/>
        </w:rPr>
        <w:t xml:space="preserve">Upon payment of the Purchase money, the Purchaser shall at his own expense take such steps as may </w:t>
      </w:r>
      <w:proofErr w:type="spellStart"/>
      <w:r w:rsidRPr="00884DD9">
        <w:rPr>
          <w:rFonts w:ascii="Arial" w:eastAsia="Times New Roman" w:hAnsi="Arial" w:cs="Arial"/>
          <w:color w:val="000000"/>
          <w:sz w:val="20"/>
          <w:szCs w:val="20"/>
          <w:lang w:val="en-GB"/>
        </w:rPr>
        <w:t>he</w:t>
      </w:r>
      <w:proofErr w:type="spellEnd"/>
      <w:r w:rsidRPr="00884DD9">
        <w:rPr>
          <w:rFonts w:ascii="Arial" w:eastAsia="Times New Roman" w:hAnsi="Arial" w:cs="Arial"/>
          <w:color w:val="000000"/>
          <w:sz w:val="20"/>
          <w:szCs w:val="20"/>
          <w:lang w:val="en-GB"/>
        </w:rPr>
        <w:t xml:space="preserve"> necessary for the purpose, of obtaining, delivery of the property. The Purchaser shall purchase the said moveable property on 'as is where is basis' without any guarantee or warranty as to the quality or quantity.</w:t>
      </w:r>
    </w:p>
    <w:p w:rsidR="00884DD9" w:rsidRPr="00884DD9" w:rsidRDefault="00884DD9" w:rsidP="00884DD9">
      <w:pPr>
        <w:spacing w:before="100" w:line="300" w:lineRule="atLeast"/>
        <w:ind w:left="360" w:hanging="360"/>
        <w:jc w:val="both"/>
        <w:rPr>
          <w:rFonts w:ascii="Times New Roman" w:eastAsia="Times New Roman" w:hAnsi="Times New Roman" w:cs="Times New Roman"/>
          <w:color w:val="000000"/>
          <w:sz w:val="20"/>
          <w:szCs w:val="20"/>
        </w:rPr>
      </w:pPr>
      <w:r w:rsidRPr="00884DD9">
        <w:rPr>
          <w:rFonts w:ascii="Arial" w:eastAsia="Times New Roman" w:hAnsi="Arial" w:cs="Arial"/>
          <w:color w:val="000000"/>
          <w:sz w:val="20"/>
          <w:szCs w:val="20"/>
          <w:lang w:val="en-GB"/>
        </w:rPr>
        <w:t>5.</w:t>
      </w:r>
      <w:r w:rsidRPr="00884DD9">
        <w:rPr>
          <w:rFonts w:ascii="Times New Roman" w:eastAsia="Times New Roman" w:hAnsi="Times New Roman" w:cs="Times New Roman"/>
          <w:color w:val="000000"/>
          <w:sz w:val="14"/>
          <w:szCs w:val="14"/>
          <w:lang w:val="en-GB"/>
        </w:rPr>
        <w:t>     </w:t>
      </w:r>
      <w:r w:rsidRPr="00884DD9">
        <w:rPr>
          <w:rFonts w:ascii="Arial" w:eastAsia="Times New Roman" w:hAnsi="Arial" w:cs="Arial"/>
          <w:color w:val="000000"/>
          <w:sz w:val="20"/>
          <w:szCs w:val="20"/>
          <w:lang w:val="en-GB"/>
        </w:rPr>
        <w:t>The said moveable shall remain and be at the sole risk of the Purchaser in all respects including loss of or damage by fire or theft or other accident and other risk from the date the same are knocked down to the Purchaser. The Purchaser shall not be entitled to annul the sale on any ground whatsoever.</w:t>
      </w:r>
    </w:p>
    <w:p w:rsidR="00884DD9" w:rsidRPr="00884DD9" w:rsidRDefault="00884DD9" w:rsidP="00884DD9">
      <w:pPr>
        <w:spacing w:before="100" w:line="300" w:lineRule="atLeast"/>
        <w:ind w:left="360" w:hanging="360"/>
        <w:jc w:val="both"/>
        <w:rPr>
          <w:rFonts w:ascii="Times New Roman" w:eastAsia="Times New Roman" w:hAnsi="Times New Roman" w:cs="Times New Roman"/>
          <w:color w:val="000000"/>
          <w:sz w:val="20"/>
          <w:szCs w:val="20"/>
        </w:rPr>
      </w:pPr>
      <w:r w:rsidRPr="00884DD9">
        <w:rPr>
          <w:rFonts w:ascii="Arial" w:eastAsia="Times New Roman" w:hAnsi="Arial" w:cs="Arial"/>
          <w:color w:val="000000"/>
          <w:sz w:val="20"/>
          <w:szCs w:val="20"/>
          <w:lang w:val="en-GB"/>
        </w:rPr>
        <w:t>6.</w:t>
      </w:r>
      <w:r w:rsidRPr="00884DD9">
        <w:rPr>
          <w:rFonts w:ascii="Times New Roman" w:eastAsia="Times New Roman" w:hAnsi="Times New Roman" w:cs="Times New Roman"/>
          <w:color w:val="000000"/>
          <w:sz w:val="14"/>
          <w:szCs w:val="14"/>
          <w:lang w:val="en-GB"/>
        </w:rPr>
        <w:t>     </w:t>
      </w:r>
      <w:r w:rsidRPr="00884DD9">
        <w:rPr>
          <w:rFonts w:ascii="Arial" w:eastAsia="Times New Roman" w:hAnsi="Arial" w:cs="Arial"/>
          <w:color w:val="000000"/>
          <w:sz w:val="20"/>
          <w:szCs w:val="20"/>
          <w:lang w:val="en-GB"/>
        </w:rPr>
        <w:t xml:space="preserve">The intending Purchaser shall satisfy himself as to the identity and correctness of the description of the property. If any error, misstatement or omission shall appear to have been made in the particulars of the sale before giving the bid, the Purchaser shall be deemed to have waived all such objections and all such errors, misstatements, omissions shall not annul the sale nor it shall entitle the </w:t>
      </w:r>
      <w:r w:rsidRPr="00884DD9">
        <w:rPr>
          <w:rFonts w:ascii="Arial" w:eastAsia="Times New Roman" w:hAnsi="Arial" w:cs="Arial"/>
          <w:color w:val="000000"/>
          <w:sz w:val="20"/>
          <w:szCs w:val="20"/>
          <w:lang w:val="en-GB"/>
        </w:rPr>
        <w:lastRenderedPageBreak/>
        <w:t>Purchaser to be discharged from his Purchase nor shall any compensation be allowed to the Purchaser in respect thereof.</w:t>
      </w:r>
    </w:p>
    <w:p w:rsidR="00884DD9" w:rsidRPr="00884DD9" w:rsidRDefault="00884DD9" w:rsidP="00884DD9">
      <w:pPr>
        <w:spacing w:before="100" w:line="300" w:lineRule="atLeast"/>
        <w:ind w:left="360" w:hanging="360"/>
        <w:jc w:val="both"/>
        <w:rPr>
          <w:rFonts w:ascii="Times New Roman" w:eastAsia="Times New Roman" w:hAnsi="Times New Roman" w:cs="Times New Roman"/>
          <w:color w:val="000000"/>
          <w:sz w:val="20"/>
          <w:szCs w:val="20"/>
        </w:rPr>
      </w:pPr>
      <w:r w:rsidRPr="00884DD9">
        <w:rPr>
          <w:rFonts w:ascii="Arial" w:eastAsia="Times New Roman" w:hAnsi="Arial" w:cs="Arial"/>
          <w:color w:val="000000"/>
          <w:sz w:val="20"/>
          <w:szCs w:val="20"/>
          <w:lang w:val="en-GB"/>
        </w:rPr>
        <w:t>7.</w:t>
      </w:r>
      <w:r w:rsidRPr="00884DD9">
        <w:rPr>
          <w:rFonts w:ascii="Times New Roman" w:eastAsia="Times New Roman" w:hAnsi="Times New Roman" w:cs="Times New Roman"/>
          <w:color w:val="000000"/>
          <w:sz w:val="14"/>
          <w:szCs w:val="14"/>
          <w:lang w:val="en-GB"/>
        </w:rPr>
        <w:t>     </w:t>
      </w:r>
      <w:r w:rsidRPr="00884DD9">
        <w:rPr>
          <w:rFonts w:ascii="Arial" w:eastAsia="Times New Roman" w:hAnsi="Arial" w:cs="Arial"/>
          <w:color w:val="000000"/>
          <w:sz w:val="20"/>
          <w:szCs w:val="20"/>
          <w:lang w:val="en-GB"/>
        </w:rPr>
        <w:t>The Auctioneers shall as soon as possible, after the sale, proceed to certify the result. The Purchaser shall at his own cost and expense remove immediately the moveable property from the premises where the same is stored.</w:t>
      </w:r>
    </w:p>
    <w:p w:rsidR="00884DD9" w:rsidRPr="00884DD9" w:rsidRDefault="00884DD9" w:rsidP="00884DD9">
      <w:pPr>
        <w:spacing w:before="100" w:line="300" w:lineRule="atLeast"/>
        <w:ind w:left="360" w:hanging="360"/>
        <w:jc w:val="both"/>
        <w:rPr>
          <w:rFonts w:ascii="Times New Roman" w:eastAsia="Times New Roman" w:hAnsi="Times New Roman" w:cs="Times New Roman"/>
          <w:color w:val="000000"/>
          <w:sz w:val="20"/>
          <w:szCs w:val="20"/>
        </w:rPr>
      </w:pPr>
      <w:r w:rsidRPr="00884DD9">
        <w:rPr>
          <w:rFonts w:ascii="Arial" w:eastAsia="Times New Roman" w:hAnsi="Arial" w:cs="Arial"/>
          <w:color w:val="000000"/>
          <w:sz w:val="20"/>
          <w:szCs w:val="20"/>
          <w:lang w:val="en-GB"/>
        </w:rPr>
        <w:t>8.</w:t>
      </w:r>
      <w:r w:rsidRPr="00884DD9">
        <w:rPr>
          <w:rFonts w:ascii="Times New Roman" w:eastAsia="Times New Roman" w:hAnsi="Times New Roman" w:cs="Times New Roman"/>
          <w:color w:val="000000"/>
          <w:sz w:val="14"/>
          <w:szCs w:val="14"/>
          <w:lang w:val="en-GB"/>
        </w:rPr>
        <w:t>     </w:t>
      </w:r>
      <w:r w:rsidRPr="00884DD9">
        <w:rPr>
          <w:rFonts w:ascii="Arial" w:eastAsia="Times New Roman" w:hAnsi="Arial" w:cs="Arial"/>
          <w:color w:val="000000"/>
          <w:sz w:val="20"/>
          <w:szCs w:val="20"/>
          <w:lang w:val="en-GB"/>
        </w:rPr>
        <w:t xml:space="preserve">By a Deed of Hypothecation of tangible moveable property dated ... the Borrower in consideration of the sum of </w:t>
      </w:r>
      <w:proofErr w:type="spellStart"/>
      <w:r w:rsidRPr="00884DD9">
        <w:rPr>
          <w:rFonts w:ascii="Arial" w:eastAsia="Times New Roman" w:hAnsi="Arial" w:cs="Arial"/>
          <w:color w:val="000000"/>
          <w:sz w:val="20"/>
          <w:szCs w:val="20"/>
          <w:lang w:val="en-GB"/>
        </w:rPr>
        <w:t>Rs</w:t>
      </w:r>
      <w:proofErr w:type="spellEnd"/>
      <w:r w:rsidRPr="00884DD9">
        <w:rPr>
          <w:rFonts w:ascii="Arial" w:eastAsia="Times New Roman" w:hAnsi="Arial" w:cs="Arial"/>
          <w:color w:val="000000"/>
          <w:sz w:val="20"/>
          <w:szCs w:val="20"/>
          <w:lang w:val="en-GB"/>
        </w:rPr>
        <w:t>. ... having been lent and advanced by the said M/s ... the Lenders to the Borrower the Borrower transferred, assigned and assured by way of security in favour of the Lenders all the said assets of the Borrower subject to the provision for redemption therein contained.</w:t>
      </w:r>
    </w:p>
    <w:p w:rsidR="00884DD9" w:rsidRPr="00884DD9" w:rsidRDefault="00884DD9" w:rsidP="00884DD9">
      <w:pPr>
        <w:spacing w:before="100" w:line="300" w:lineRule="atLeast"/>
        <w:ind w:left="360" w:hanging="360"/>
        <w:jc w:val="both"/>
        <w:rPr>
          <w:rFonts w:ascii="Times New Roman" w:eastAsia="Times New Roman" w:hAnsi="Times New Roman" w:cs="Times New Roman"/>
          <w:color w:val="000000"/>
          <w:sz w:val="20"/>
          <w:szCs w:val="20"/>
        </w:rPr>
      </w:pPr>
      <w:r w:rsidRPr="00884DD9">
        <w:rPr>
          <w:rFonts w:ascii="Arial" w:eastAsia="Times New Roman" w:hAnsi="Arial" w:cs="Arial"/>
          <w:color w:val="000000"/>
          <w:sz w:val="20"/>
          <w:szCs w:val="20"/>
          <w:lang w:val="en-GB"/>
        </w:rPr>
        <w:t>9.</w:t>
      </w:r>
      <w:r w:rsidRPr="00884DD9">
        <w:rPr>
          <w:rFonts w:ascii="Times New Roman" w:eastAsia="Times New Roman" w:hAnsi="Times New Roman" w:cs="Times New Roman"/>
          <w:color w:val="000000"/>
          <w:sz w:val="14"/>
          <w:szCs w:val="14"/>
          <w:lang w:val="en-GB"/>
        </w:rPr>
        <w:t>     </w:t>
      </w:r>
      <w:r w:rsidRPr="00884DD9">
        <w:rPr>
          <w:rFonts w:ascii="Arial" w:eastAsia="Times New Roman" w:hAnsi="Arial" w:cs="Arial"/>
          <w:color w:val="000000"/>
          <w:sz w:val="20"/>
          <w:szCs w:val="20"/>
          <w:lang w:val="en-GB"/>
        </w:rPr>
        <w:t>By the said Deed of Hypothecation, the Borrower covenanted to pay to the said Lenders the principal interest and costs and expenses due by the Borrower to the Lenders as stated in the said Deed of Hypothecation and it was agreed and declared that in the event of the Borrower committing breach of the covenant the Lenders will be entitled to sell the moveable property by public auction.</w:t>
      </w:r>
    </w:p>
    <w:p w:rsidR="00884DD9" w:rsidRPr="00884DD9" w:rsidRDefault="00884DD9" w:rsidP="00884DD9">
      <w:pPr>
        <w:spacing w:before="100" w:line="300" w:lineRule="atLeast"/>
        <w:ind w:left="360" w:hanging="360"/>
        <w:jc w:val="both"/>
        <w:rPr>
          <w:rFonts w:ascii="Times New Roman" w:eastAsia="Times New Roman" w:hAnsi="Times New Roman" w:cs="Times New Roman"/>
          <w:color w:val="000000"/>
          <w:sz w:val="20"/>
          <w:szCs w:val="20"/>
        </w:rPr>
      </w:pPr>
      <w:r w:rsidRPr="00884DD9">
        <w:rPr>
          <w:rFonts w:ascii="Arial" w:eastAsia="Times New Roman" w:hAnsi="Arial" w:cs="Arial"/>
          <w:color w:val="000000"/>
          <w:sz w:val="20"/>
          <w:szCs w:val="20"/>
          <w:lang w:val="en-GB"/>
        </w:rPr>
        <w:t>10.</w:t>
      </w:r>
      <w:r w:rsidRPr="00884DD9">
        <w:rPr>
          <w:rFonts w:ascii="Times New Roman" w:eastAsia="Times New Roman" w:hAnsi="Times New Roman" w:cs="Times New Roman"/>
          <w:color w:val="000000"/>
          <w:sz w:val="14"/>
          <w:szCs w:val="14"/>
          <w:lang w:val="en-GB"/>
        </w:rPr>
        <w:t>  </w:t>
      </w:r>
      <w:r w:rsidRPr="00884DD9">
        <w:rPr>
          <w:rFonts w:ascii="Arial" w:eastAsia="Times New Roman" w:hAnsi="Arial" w:cs="Arial"/>
          <w:color w:val="000000"/>
          <w:sz w:val="20"/>
          <w:szCs w:val="20"/>
          <w:lang w:val="en-GB"/>
        </w:rPr>
        <w:t xml:space="preserve">The Borrower committed breaches of the terms of the said Deed of Hypothecation from time to time and failed and neglected to repay the principal amount, together with interest and costs, and the said Lenders have become entitled to sell the property by auction. A sum of </w:t>
      </w:r>
      <w:proofErr w:type="spellStart"/>
      <w:r w:rsidRPr="00884DD9">
        <w:rPr>
          <w:rFonts w:ascii="Arial" w:eastAsia="Times New Roman" w:hAnsi="Arial" w:cs="Arial"/>
          <w:color w:val="000000"/>
          <w:sz w:val="20"/>
          <w:szCs w:val="20"/>
          <w:lang w:val="en-GB"/>
        </w:rPr>
        <w:t>Rs</w:t>
      </w:r>
      <w:proofErr w:type="spellEnd"/>
      <w:proofErr w:type="gramStart"/>
      <w:r w:rsidRPr="00884DD9">
        <w:rPr>
          <w:rFonts w:ascii="Arial" w:eastAsia="Times New Roman" w:hAnsi="Arial" w:cs="Arial"/>
          <w:color w:val="000000"/>
          <w:sz w:val="20"/>
          <w:szCs w:val="20"/>
          <w:lang w:val="en-GB"/>
        </w:rPr>
        <w:t>. ...</w:t>
      </w:r>
      <w:proofErr w:type="gramEnd"/>
      <w:r w:rsidRPr="00884DD9">
        <w:rPr>
          <w:rFonts w:ascii="Arial" w:eastAsia="Times New Roman" w:hAnsi="Arial" w:cs="Arial"/>
          <w:color w:val="000000"/>
          <w:sz w:val="20"/>
          <w:szCs w:val="20"/>
          <w:lang w:val="en-GB"/>
        </w:rPr>
        <w:t xml:space="preserve"> (</w:t>
      </w:r>
      <w:proofErr w:type="gramStart"/>
      <w:r w:rsidRPr="00884DD9">
        <w:rPr>
          <w:rFonts w:ascii="Arial" w:eastAsia="Times New Roman" w:hAnsi="Arial" w:cs="Arial"/>
          <w:color w:val="000000"/>
          <w:sz w:val="20"/>
          <w:szCs w:val="20"/>
          <w:lang w:val="en-GB"/>
        </w:rPr>
        <w:t>inclusive</w:t>
      </w:r>
      <w:proofErr w:type="gramEnd"/>
      <w:r w:rsidRPr="00884DD9">
        <w:rPr>
          <w:rFonts w:ascii="Arial" w:eastAsia="Times New Roman" w:hAnsi="Arial" w:cs="Arial"/>
          <w:color w:val="000000"/>
          <w:sz w:val="20"/>
          <w:szCs w:val="20"/>
          <w:lang w:val="en-GB"/>
        </w:rPr>
        <w:t xml:space="preserve"> of Interest) is due and payable by the Borrower to the Lenders. The Lenders have now instructed the Auctioneers to sell the said property by auction.</w:t>
      </w:r>
    </w:p>
    <w:p w:rsidR="00884DD9" w:rsidRPr="00884DD9" w:rsidRDefault="00884DD9" w:rsidP="00884DD9">
      <w:pPr>
        <w:spacing w:before="100" w:line="300" w:lineRule="atLeast"/>
        <w:ind w:left="360" w:hanging="360"/>
        <w:jc w:val="both"/>
        <w:rPr>
          <w:rFonts w:ascii="Times New Roman" w:eastAsia="Times New Roman" w:hAnsi="Times New Roman" w:cs="Times New Roman"/>
          <w:color w:val="000000"/>
          <w:sz w:val="20"/>
          <w:szCs w:val="20"/>
        </w:rPr>
      </w:pPr>
      <w:r w:rsidRPr="00884DD9">
        <w:rPr>
          <w:rFonts w:ascii="Arial" w:eastAsia="Times New Roman" w:hAnsi="Arial" w:cs="Arial"/>
          <w:color w:val="000000"/>
          <w:sz w:val="20"/>
          <w:szCs w:val="20"/>
          <w:lang w:val="en-GB"/>
        </w:rPr>
        <w:t>11.</w:t>
      </w:r>
      <w:r w:rsidRPr="00884DD9">
        <w:rPr>
          <w:rFonts w:ascii="Times New Roman" w:eastAsia="Times New Roman" w:hAnsi="Times New Roman" w:cs="Times New Roman"/>
          <w:color w:val="000000"/>
          <w:sz w:val="14"/>
          <w:szCs w:val="14"/>
          <w:lang w:val="en-GB"/>
        </w:rPr>
        <w:t>  </w:t>
      </w:r>
      <w:r w:rsidRPr="00884DD9">
        <w:rPr>
          <w:rFonts w:ascii="Arial" w:eastAsia="Times New Roman" w:hAnsi="Arial" w:cs="Arial"/>
          <w:color w:val="000000"/>
          <w:sz w:val="20"/>
          <w:szCs w:val="20"/>
          <w:lang w:val="en-GB"/>
        </w:rPr>
        <w:t>At the request of said M/s ... the Lenders the Auctioneers are now putting up the said property for sale by public auction.</w:t>
      </w:r>
    </w:p>
    <w:p w:rsidR="00884DD9" w:rsidRPr="00884DD9" w:rsidRDefault="00884DD9" w:rsidP="00884DD9">
      <w:pPr>
        <w:spacing w:before="100" w:line="300" w:lineRule="atLeast"/>
        <w:jc w:val="both"/>
        <w:rPr>
          <w:rFonts w:ascii="Times New Roman" w:eastAsia="Times New Roman" w:hAnsi="Times New Roman" w:cs="Times New Roman"/>
          <w:color w:val="000000"/>
          <w:sz w:val="20"/>
          <w:szCs w:val="20"/>
        </w:rPr>
      </w:pPr>
      <w:proofErr w:type="gramStart"/>
      <w:r w:rsidRPr="00884DD9">
        <w:rPr>
          <w:rFonts w:ascii="Arial" w:eastAsia="Times New Roman" w:hAnsi="Arial" w:cs="Arial"/>
          <w:color w:val="000000"/>
          <w:sz w:val="20"/>
          <w:szCs w:val="20"/>
          <w:lang w:val="en-GB"/>
        </w:rPr>
        <w:t>Dated this ... day of ... …, 2000.</w:t>
      </w:r>
      <w:proofErr w:type="gramEnd"/>
    </w:p>
    <w:p w:rsidR="00884DD9" w:rsidRPr="00884DD9" w:rsidRDefault="00884DD9" w:rsidP="00884DD9">
      <w:pPr>
        <w:spacing w:before="100" w:line="300" w:lineRule="atLeast"/>
        <w:jc w:val="both"/>
        <w:rPr>
          <w:rFonts w:ascii="Times New Roman" w:eastAsia="Times New Roman" w:hAnsi="Times New Roman" w:cs="Times New Roman"/>
          <w:color w:val="000000"/>
          <w:sz w:val="20"/>
          <w:szCs w:val="20"/>
        </w:rPr>
      </w:pPr>
      <w:proofErr w:type="gramStart"/>
      <w:r w:rsidRPr="00884DD9">
        <w:rPr>
          <w:rFonts w:ascii="Arial" w:eastAsia="Times New Roman" w:hAnsi="Arial" w:cs="Arial"/>
          <w:color w:val="000000"/>
          <w:sz w:val="20"/>
          <w:szCs w:val="20"/>
          <w:lang w:val="en-GB"/>
        </w:rPr>
        <w:t>AUCTIONEERS.</w:t>
      </w:r>
      <w:proofErr w:type="gramEnd"/>
    </w:p>
    <w:sectPr w:rsidR="00884DD9" w:rsidRPr="00884D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DD9"/>
    <w:rsid w:val="00884DD9"/>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84DD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DD9"/>
    <w:rPr>
      <w:rFonts w:ascii="Times New Roman" w:eastAsia="Times New Roman" w:hAnsi="Times New Roman" w:cs="Times New Roman"/>
      <w:b/>
      <w:bCs/>
      <w:kern w:val="36"/>
      <w:sz w:val="48"/>
      <w:szCs w:val="48"/>
    </w:rPr>
  </w:style>
  <w:style w:type="paragraph" w:styleId="BodyTextIndent">
    <w:name w:val="Body Text Indent"/>
    <w:basedOn w:val="Normal"/>
    <w:link w:val="BodyTextIndentChar"/>
    <w:uiPriority w:val="99"/>
    <w:semiHidden/>
    <w:unhideWhenUsed/>
    <w:rsid w:val="00884D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884DD9"/>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84DD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DD9"/>
    <w:rPr>
      <w:rFonts w:ascii="Times New Roman" w:eastAsia="Times New Roman" w:hAnsi="Times New Roman" w:cs="Times New Roman"/>
      <w:b/>
      <w:bCs/>
      <w:kern w:val="36"/>
      <w:sz w:val="48"/>
      <w:szCs w:val="48"/>
    </w:rPr>
  </w:style>
  <w:style w:type="paragraph" w:styleId="BodyTextIndent">
    <w:name w:val="Body Text Indent"/>
    <w:basedOn w:val="Normal"/>
    <w:link w:val="BodyTextIndentChar"/>
    <w:uiPriority w:val="99"/>
    <w:semiHidden/>
    <w:unhideWhenUsed/>
    <w:rsid w:val="00884D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884DD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19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707</Words>
  <Characters>4035</Characters>
  <Application>Microsoft Office Word</Application>
  <DocSecurity>0</DocSecurity>
  <Lines>33</Lines>
  <Paragraphs>9</Paragraphs>
  <ScaleCrop>false</ScaleCrop>
  <Company/>
  <LinksUpToDate>false</LinksUpToDate>
  <CharactersWithSpaces>4733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2019-07-25T07:29:00Z</dcterms:created>
  <dcterms:modified xsi:type="dcterms:W3CDTF">2019-07-25T07:29:00Z</dcterms:modified>
</cp:coreProperties>
</file>