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21B" w:rsidRDefault="0006321B" w:rsidP="0006321B">
      <w:pPr>
        <w:jc w:val="both"/>
        <w:rPr>
          <w:rFonts w:ascii="Georgia" w:hAnsi="Georgia" w:cs="Arial"/>
          <w:b/>
          <w:sz w:val="36"/>
          <w:szCs w:val="28"/>
        </w:rPr>
      </w:pPr>
      <w:r w:rsidRPr="0006321B">
        <w:rPr>
          <w:rFonts w:ascii="Georgia" w:hAnsi="Georgia" w:cs="Arial"/>
          <w:b/>
          <w:sz w:val="36"/>
          <w:szCs w:val="28"/>
        </w:rPr>
        <w:t xml:space="preserve">WRITTEN ARGUMENTS </w:t>
      </w:r>
    </w:p>
    <w:p w:rsidR="0006321B" w:rsidRPr="0006321B" w:rsidRDefault="0006321B" w:rsidP="0006321B">
      <w:pPr>
        <w:jc w:val="both"/>
        <w:rPr>
          <w:rFonts w:ascii="Georgia" w:hAnsi="Georgia" w:cs="Arial"/>
          <w:b/>
          <w:sz w:val="36"/>
          <w:szCs w:val="28"/>
        </w:rPr>
      </w:pPr>
      <w:bookmarkStart w:id="0" w:name="_GoBack"/>
      <w:r w:rsidRPr="0006321B">
        <w:rPr>
          <w:rFonts w:ascii="Georgia" w:hAnsi="Georgia" w:cs="Arial"/>
          <w:b/>
          <w:sz w:val="36"/>
          <w:szCs w:val="28"/>
        </w:rPr>
        <w:t>IN THE EXTRADITION MATTER</w:t>
      </w:r>
    </w:p>
    <w:bookmarkEnd w:id="0"/>
    <w:p w:rsidR="0006321B" w:rsidRDefault="0006321B" w:rsidP="0006321B">
      <w:pPr>
        <w:rPr>
          <w:rFonts w:ascii="Arial" w:hAnsi="Arial" w:cs="Arial"/>
          <w:sz w:val="28"/>
          <w:szCs w:val="28"/>
        </w:rPr>
      </w:pP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>IN THE COURT OF __________, ACMM, PATIALA HOUSE COURTS,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 xml:space="preserve">                               NEW DELHI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>UNION OF INDIA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>VS.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>__________________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>NEXT DATE OF HEARING – _________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>WRITTEN ARGUMENTS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>MOST RESPECTFULLY SHOWETH: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>1.That in pursuance of order dated 22.04.2010 of Ministry of External Affairs above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>mentioned enquiry, in respect of request for Extradition by the Govt. of United States of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>America, has been initiated on the ground that the applicants are wanted in America for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>prosecution in respect of certain offences.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>2.That it is a matter of record, which fact has also been taken note of by the Hon'ble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>Delhi Court in its judgment dated 21.12.2012, delivered in the matter pertaining to some legal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>issue involved in the matter, that the applicants are already facing trial in separate cases,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>registered against them, in India itself. The relevant paras no.5, 6 &amp; 7 of the said judgment are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 xml:space="preserve">reproduced in this regard as </w:t>
      </w:r>
      <w:proofErr w:type="gramStart"/>
      <w:r w:rsidRPr="0006321B">
        <w:rPr>
          <w:rFonts w:ascii="Arial" w:hAnsi="Arial" w:cs="Arial"/>
          <w:sz w:val="28"/>
          <w:szCs w:val="28"/>
        </w:rPr>
        <w:t>under:-</w:t>
      </w:r>
      <w:proofErr w:type="gramEnd"/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lastRenderedPageBreak/>
        <w:t>“</w:t>
      </w:r>
      <w:proofErr w:type="gramStart"/>
      <w:r w:rsidRPr="0006321B">
        <w:rPr>
          <w:rFonts w:ascii="Arial" w:hAnsi="Arial" w:cs="Arial"/>
          <w:sz w:val="28"/>
          <w:szCs w:val="28"/>
        </w:rPr>
        <w:t>5.At</w:t>
      </w:r>
      <w:proofErr w:type="gramEnd"/>
      <w:r w:rsidRPr="0006321B">
        <w:rPr>
          <w:rFonts w:ascii="Arial" w:hAnsi="Arial" w:cs="Arial"/>
          <w:sz w:val="28"/>
          <w:szCs w:val="28"/>
        </w:rPr>
        <w:t xml:space="preserve"> this juncture, it would be relevant to point out that earlier, on 19.04.2005, on the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>basis of information received from US Drug Enforcement Authority, joint raids were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>conducted by the Narcotics Control Bureau and cases were initiated against the petitioners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>and on the said date, the petitioners in WP (</w:t>
      </w:r>
      <w:proofErr w:type="spellStart"/>
      <w:r w:rsidRPr="0006321B">
        <w:rPr>
          <w:rFonts w:ascii="Arial" w:hAnsi="Arial" w:cs="Arial"/>
          <w:sz w:val="28"/>
          <w:szCs w:val="28"/>
        </w:rPr>
        <w:t>Crl</w:t>
      </w:r>
      <w:proofErr w:type="spellEnd"/>
      <w:r w:rsidRPr="0006321B">
        <w:rPr>
          <w:rFonts w:ascii="Arial" w:hAnsi="Arial" w:cs="Arial"/>
          <w:sz w:val="28"/>
          <w:szCs w:val="28"/>
        </w:rPr>
        <w:t>) 1530 and 1531 were arrested. Three separate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>cases were registered against the petitioners. One case was registered in Delhi, another in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>Jaipur (Rajasthan) and the third one in Agra (U.P.). In Delhi, it was Case No.52/2005 under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>Sections 21, 22, 23 and 29 of the Narcotic Drugs and Psychotropic Substances Act, 1985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>(hereinafter referred to as „the NDPS Act‟). That case is pending before the learned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 xml:space="preserve">Additional Sessions Judge, New Delhi. In that case, </w:t>
      </w:r>
      <w:proofErr w:type="spellStart"/>
      <w:r w:rsidRPr="0006321B">
        <w:rPr>
          <w:rFonts w:ascii="Arial" w:hAnsi="Arial" w:cs="Arial"/>
          <w:sz w:val="28"/>
          <w:szCs w:val="28"/>
        </w:rPr>
        <w:t>Mr</w:t>
      </w:r>
      <w:proofErr w:type="spellEnd"/>
      <w:r w:rsidRPr="0006321B">
        <w:rPr>
          <w:rFonts w:ascii="Arial" w:hAnsi="Arial" w:cs="Arial"/>
          <w:sz w:val="28"/>
          <w:szCs w:val="28"/>
        </w:rPr>
        <w:t xml:space="preserve"> X is the accused.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>6.In Jaipur, Case No.34/2005 was registered under Sections 8(c), 22, 23 and 29 of the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>NDPS Act against X, Y and Z. In that case, the Sessions Court at Jaipur acquitted all the three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>accused by virtue of a judgment and / or order dated 28.08.2015 and consequently, the three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 xml:space="preserve">accused were released from jail on 28.08.2015 after having spent more than four </w:t>
      </w:r>
      <w:proofErr w:type="gramStart"/>
      <w:r w:rsidRPr="0006321B">
        <w:rPr>
          <w:rFonts w:ascii="Arial" w:hAnsi="Arial" w:cs="Arial"/>
          <w:sz w:val="28"/>
          <w:szCs w:val="28"/>
        </w:rPr>
        <w:t>years</w:t>
      </w:r>
      <w:proofErr w:type="gramEnd"/>
      <w:r w:rsidRPr="0006321B">
        <w:rPr>
          <w:rFonts w:ascii="Arial" w:hAnsi="Arial" w:cs="Arial"/>
          <w:sz w:val="28"/>
          <w:szCs w:val="28"/>
        </w:rPr>
        <w:t xml:space="preserve"> in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>custody. The State, however, did not accept the decision of the Sessions Court and preferred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>an appeal before the High Court of Rajasthan, Jaipur Bench which is pending.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lastRenderedPageBreak/>
        <w:t>7.Insofar as the Agra case is concerned, it was registered as Case No.8/5/DZU/2005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 xml:space="preserve">under Sections 21, 22 and 23 of the NDPS Act in which </w:t>
      </w:r>
      <w:proofErr w:type="spellStart"/>
      <w:r w:rsidRPr="0006321B">
        <w:rPr>
          <w:rFonts w:ascii="Arial" w:hAnsi="Arial" w:cs="Arial"/>
          <w:sz w:val="28"/>
          <w:szCs w:val="28"/>
        </w:rPr>
        <w:t>Mr</w:t>
      </w:r>
      <w:proofErr w:type="spellEnd"/>
      <w:r w:rsidRPr="0006321B">
        <w:rPr>
          <w:rFonts w:ascii="Arial" w:hAnsi="Arial" w:cs="Arial"/>
          <w:sz w:val="28"/>
          <w:szCs w:val="28"/>
        </w:rPr>
        <w:t xml:space="preserve"> X is an accused. That case is still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 xml:space="preserve">pending before the Sessions Court in Agra (U.P.). </w:t>
      </w:r>
      <w:proofErr w:type="spellStart"/>
      <w:r w:rsidRPr="0006321B">
        <w:rPr>
          <w:rFonts w:ascii="Arial" w:hAnsi="Arial" w:cs="Arial"/>
          <w:sz w:val="28"/>
          <w:szCs w:val="28"/>
        </w:rPr>
        <w:t>Mr</w:t>
      </w:r>
      <w:proofErr w:type="spellEnd"/>
      <w:r w:rsidRPr="0006321B">
        <w:rPr>
          <w:rFonts w:ascii="Arial" w:hAnsi="Arial" w:cs="Arial"/>
          <w:sz w:val="28"/>
          <w:szCs w:val="28"/>
        </w:rPr>
        <w:t xml:space="preserve"> A was also sought to be accused in the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>Agra case, but his remand was declined by the Sessions Court by an order dated 20.04.2005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>and he was discharged on the ground of lack of evidence against him. As such, there is no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>case pending against A in India insofar as the aforesaid offences are concerned.”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 xml:space="preserve">         It is respectfully submitted that it is a matter of record and admitted by the Union of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>India that the offences, for which the applicants are facing trial in this case, are different from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>the offences for which extradition is being sought by the USA Government in order to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>prosecute them there.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>3.That in view of section 31(1) (d) of the Extradition Act, 1962 there is a restriction on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>extradition / returned of the alleged fugitive criminal to the foreign state / USA herein. The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 xml:space="preserve">said provision of the Act is reproduced as under for ready </w:t>
      </w:r>
      <w:proofErr w:type="gramStart"/>
      <w:r w:rsidRPr="0006321B">
        <w:rPr>
          <w:rFonts w:ascii="Arial" w:hAnsi="Arial" w:cs="Arial"/>
          <w:sz w:val="28"/>
          <w:szCs w:val="28"/>
        </w:rPr>
        <w:t>reference:-</w:t>
      </w:r>
      <w:proofErr w:type="gramEnd"/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>“(d) If he has been accused of some offence in India, not being the offence for which his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>surrender or return is sought, or is undergoing sentence under any conviction in India until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>after he has been discharged, whether by acquittal or on expiration of his sentence or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lastRenderedPageBreak/>
        <w:t>otherwise;”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 xml:space="preserve">         It is respectfully submitted that applicants have been acquitted in the aforementioned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>case registered in Jaipur and leave to appeal by the NCB is pending before the Rajasthan High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>Court. Other said case in Agra is still pending trial.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>4.That, therefore, bar of section 31(1)(d) for extradition of the applicants is fully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>applicable in the present case.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>5.That it is further respectfully submitted that the offences for which extradition of the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 xml:space="preserve">applicants </w:t>
      </w:r>
      <w:proofErr w:type="gramStart"/>
      <w:r w:rsidRPr="0006321B">
        <w:rPr>
          <w:rFonts w:ascii="Arial" w:hAnsi="Arial" w:cs="Arial"/>
          <w:sz w:val="28"/>
          <w:szCs w:val="28"/>
        </w:rPr>
        <w:t>is</w:t>
      </w:r>
      <w:proofErr w:type="gramEnd"/>
      <w:r w:rsidRPr="0006321B">
        <w:rPr>
          <w:rFonts w:ascii="Arial" w:hAnsi="Arial" w:cs="Arial"/>
          <w:sz w:val="28"/>
          <w:szCs w:val="28"/>
        </w:rPr>
        <w:t xml:space="preserve"> being sought are not made out against them, since they have been falsely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>implicated in the matter. Moreover, they appear to be politically motivated, which fact the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>applicants would substantiate before this Hon'ble Court during the course of enquiry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>proceedings.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>6.That the applicants are permanent residents of Rajasthan and as such there are no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>chances of their absconding or flee from justice, more particularly when they have roots in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>society and have other family members in this Country.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>7.That it would not be out of context to mention here that the Hon'ble Delhi High Court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>had stayed their arrest during the pendency of the aforementioned Writ Petition, which liberty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>the applicants never misused. Therefore, this also shows that the applicants are not likely to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lastRenderedPageBreak/>
        <w:t>abscond.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proofErr w:type="gramStart"/>
      <w:r w:rsidRPr="0006321B">
        <w:rPr>
          <w:rFonts w:ascii="Arial" w:hAnsi="Arial" w:cs="Arial"/>
          <w:sz w:val="28"/>
          <w:szCs w:val="28"/>
        </w:rPr>
        <w:t>PRAYER:-</w:t>
      </w:r>
      <w:proofErr w:type="gramEnd"/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 xml:space="preserve">        In view of foregoing, it is most respectfully prayed that extradition of the above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>named applicants by the requesting state may kindly be denied and the fugitives may kindly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>be discharged from the matter.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>New Delhi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>Dated: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 xml:space="preserve">     Applicants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>(X, Y and Z)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>Through</w:t>
      </w:r>
    </w:p>
    <w:p w:rsidR="0006321B" w:rsidRPr="0006321B" w:rsidRDefault="0006321B" w:rsidP="0006321B">
      <w:pPr>
        <w:rPr>
          <w:rFonts w:ascii="Arial" w:hAnsi="Arial" w:cs="Arial"/>
          <w:sz w:val="28"/>
          <w:szCs w:val="28"/>
        </w:rPr>
      </w:pPr>
      <w:r w:rsidRPr="0006321B">
        <w:rPr>
          <w:rFonts w:ascii="Arial" w:hAnsi="Arial" w:cs="Arial"/>
          <w:sz w:val="28"/>
          <w:szCs w:val="28"/>
        </w:rPr>
        <w:t xml:space="preserve">    Counsel</w:t>
      </w:r>
    </w:p>
    <w:p w:rsidR="00905D48" w:rsidRPr="0006321B" w:rsidRDefault="00905D48" w:rsidP="0006321B">
      <w:pPr>
        <w:rPr>
          <w:rFonts w:ascii="Arial" w:hAnsi="Arial" w:cs="Arial"/>
          <w:sz w:val="28"/>
          <w:szCs w:val="28"/>
        </w:rPr>
      </w:pPr>
    </w:p>
    <w:sectPr w:rsidR="00905D48" w:rsidRPr="000632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21B"/>
    <w:rsid w:val="0006321B"/>
    <w:rsid w:val="0090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3594A"/>
  <w15:chartTrackingRefBased/>
  <w15:docId w15:val="{E2780972-CC2C-449C-B0FC-9E0D28CE8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321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777</Words>
  <Characters>4431</Characters>
  <Application>Microsoft Office Word</Application>
  <DocSecurity>0</DocSecurity>
  <Lines>36</Lines>
  <Paragraphs>10</Paragraphs>
  <ScaleCrop>false</ScaleCrop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2021-01-01T00:53:00Z</dcterms:created>
  <dcterms:modified xsi:type="dcterms:W3CDTF">2021-01-01T01:04:00Z</dcterms:modified>
</cp:coreProperties>
</file>