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F6498C" w14:textId="3BC60F24" w:rsidR="00747314" w:rsidRPr="00747314" w:rsidRDefault="00747314" w:rsidP="00747314">
      <w:pPr>
        <w:shd w:val="clear" w:color="auto" w:fill="FFFFFF"/>
        <w:spacing w:after="0" w:line="330" w:lineRule="atLeast"/>
        <w:jc w:val="center"/>
        <w:rPr>
          <w:rFonts w:ascii="Times New Roman" w:eastAsia="Times New Roman" w:hAnsi="Times New Roman" w:cs="Times New Roman"/>
          <w:color w:val="656565"/>
          <w:sz w:val="26"/>
          <w:szCs w:val="26"/>
          <w:lang w:eastAsia="en-IN" w:bidi="gu-IN"/>
        </w:rPr>
      </w:pPr>
      <w:r w:rsidRPr="00747314">
        <w:rPr>
          <w:rFonts w:ascii="Times New Roman" w:eastAsia="Times New Roman" w:hAnsi="Times New Roman" w:cs="Times New Roman"/>
          <w:b/>
          <w:bCs/>
          <w:color w:val="656565"/>
          <w:sz w:val="26"/>
          <w:szCs w:val="26"/>
          <w:lang w:eastAsia="en-IN" w:bidi="gu-IN"/>
        </w:rPr>
        <w:t>DEED OF GIFT OF LEASEHOLD PROPERTY FOR THE UNEXPIRED RESIDUE OF THE TERM AND OF THE FURNITURE AND OTHER MOVABLE PROPERTIES ABSOLUTELY</w:t>
      </w:r>
    </w:p>
    <w:p w14:paraId="7D7046BD" w14:textId="77777777" w:rsidR="00747314" w:rsidRPr="00747314" w:rsidRDefault="00747314" w:rsidP="00747314">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747314">
        <w:rPr>
          <w:rFonts w:ascii="Times New Roman" w:eastAsia="Times New Roman" w:hAnsi="Times New Roman" w:cs="Times New Roman"/>
          <w:color w:val="656565"/>
          <w:sz w:val="26"/>
          <w:szCs w:val="26"/>
          <w:lang w:eastAsia="en-IN" w:bidi="gu-IN"/>
        </w:rPr>
        <w:t> </w:t>
      </w:r>
    </w:p>
    <w:p w14:paraId="5756BA6B" w14:textId="77777777" w:rsidR="00747314" w:rsidRPr="00747314" w:rsidRDefault="00747314" w:rsidP="00747314">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747314">
        <w:rPr>
          <w:rFonts w:ascii="Times New Roman" w:eastAsia="Times New Roman" w:hAnsi="Times New Roman" w:cs="Times New Roman"/>
          <w:color w:val="656565"/>
          <w:sz w:val="26"/>
          <w:szCs w:val="26"/>
          <w:lang w:eastAsia="en-IN" w:bidi="gu-IN"/>
        </w:rPr>
        <w:t>THIS DEED OF GIFT made the ________ day of __________</w:t>
      </w:r>
    </w:p>
    <w:p w14:paraId="353A7B28" w14:textId="77777777" w:rsidR="00747314" w:rsidRPr="00747314" w:rsidRDefault="00747314" w:rsidP="00747314">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747314">
        <w:rPr>
          <w:rFonts w:ascii="Times New Roman" w:eastAsia="Times New Roman" w:hAnsi="Times New Roman" w:cs="Times New Roman"/>
          <w:color w:val="656565"/>
          <w:sz w:val="26"/>
          <w:szCs w:val="26"/>
          <w:lang w:eastAsia="en-IN" w:bidi="gu-IN"/>
        </w:rPr>
        <w:t> BETWEEN</w:t>
      </w:r>
    </w:p>
    <w:p w14:paraId="1F9370AB" w14:textId="77777777" w:rsidR="00747314" w:rsidRPr="00747314" w:rsidRDefault="00747314" w:rsidP="00747314">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747314">
        <w:rPr>
          <w:rFonts w:ascii="Times New Roman" w:eastAsia="Times New Roman" w:hAnsi="Times New Roman" w:cs="Times New Roman"/>
          <w:color w:val="656565"/>
          <w:sz w:val="26"/>
          <w:szCs w:val="26"/>
          <w:lang w:eastAsia="en-IN" w:bidi="gu-IN"/>
        </w:rPr>
        <w:t>_________________________________________________ (insert the name, address, etc. of donor) (hereinafter called the donor) of the ONE PART</w:t>
      </w:r>
    </w:p>
    <w:p w14:paraId="7656205E" w14:textId="77777777" w:rsidR="00747314" w:rsidRPr="00747314" w:rsidRDefault="00747314" w:rsidP="00747314">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747314">
        <w:rPr>
          <w:rFonts w:ascii="Times New Roman" w:eastAsia="Times New Roman" w:hAnsi="Times New Roman" w:cs="Times New Roman"/>
          <w:color w:val="656565"/>
          <w:sz w:val="26"/>
          <w:szCs w:val="26"/>
          <w:lang w:eastAsia="en-IN" w:bidi="gu-IN"/>
        </w:rPr>
        <w:t>AND</w:t>
      </w:r>
    </w:p>
    <w:p w14:paraId="6124A497" w14:textId="77777777" w:rsidR="00747314" w:rsidRPr="00747314" w:rsidRDefault="00747314" w:rsidP="00747314">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747314">
        <w:rPr>
          <w:rFonts w:ascii="Times New Roman" w:eastAsia="Times New Roman" w:hAnsi="Times New Roman" w:cs="Times New Roman"/>
          <w:color w:val="656565"/>
          <w:sz w:val="26"/>
          <w:szCs w:val="26"/>
          <w:lang w:eastAsia="en-IN" w:bidi="gu-IN"/>
        </w:rPr>
        <w:t>_______________________________________________ (insert the name, address, etc. of donor) (hereinafter called the donee) (the state relationship if any of the donor) of the OTHER PART.</w:t>
      </w:r>
    </w:p>
    <w:p w14:paraId="55CB2B2B" w14:textId="77777777" w:rsidR="00747314" w:rsidRPr="00747314" w:rsidRDefault="00747314" w:rsidP="00747314">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747314">
        <w:rPr>
          <w:rFonts w:ascii="Times New Roman" w:eastAsia="Times New Roman" w:hAnsi="Times New Roman" w:cs="Times New Roman"/>
          <w:color w:val="656565"/>
          <w:sz w:val="26"/>
          <w:szCs w:val="26"/>
          <w:lang w:eastAsia="en-IN" w:bidi="gu-IN"/>
        </w:rPr>
        <w:t>WITNESSETH as follows:</w:t>
      </w:r>
    </w:p>
    <w:p w14:paraId="6E43E331" w14:textId="77777777" w:rsidR="00747314" w:rsidRPr="00747314" w:rsidRDefault="00747314" w:rsidP="00747314">
      <w:pPr>
        <w:numPr>
          <w:ilvl w:val="0"/>
          <w:numId w:val="1"/>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747314">
        <w:rPr>
          <w:rFonts w:ascii="Times New Roman" w:eastAsia="Times New Roman" w:hAnsi="Times New Roman" w:cs="Times New Roman"/>
          <w:color w:val="333333"/>
          <w:sz w:val="26"/>
          <w:szCs w:val="26"/>
          <w:lang w:eastAsia="en-IN" w:bidi="gu-IN"/>
        </w:rPr>
        <w:t>In consideration of his natural love and affection for the donee the donor hereby assigns unto the donee:-</w:t>
      </w:r>
    </w:p>
    <w:p w14:paraId="3D6FAF16" w14:textId="77777777" w:rsidR="00747314" w:rsidRPr="00747314" w:rsidRDefault="00747314" w:rsidP="00747314">
      <w:pPr>
        <w:numPr>
          <w:ilvl w:val="0"/>
          <w:numId w:val="1"/>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747314">
        <w:rPr>
          <w:rFonts w:ascii="Times New Roman" w:eastAsia="Times New Roman" w:hAnsi="Times New Roman" w:cs="Times New Roman"/>
          <w:color w:val="333333"/>
          <w:sz w:val="26"/>
          <w:szCs w:val="26"/>
          <w:lang w:eastAsia="en-IN" w:bidi="gu-IN"/>
        </w:rPr>
        <w:t>All that dwelling-house and premises comprised in and demised by a lease (hereinafter called the lease) dated the _______ day of ____ 20_____ and made between [</w:t>
      </w:r>
      <w:r w:rsidRPr="00747314">
        <w:rPr>
          <w:rFonts w:ascii="Times New Roman" w:eastAsia="Times New Roman" w:hAnsi="Times New Roman" w:cs="Times New Roman"/>
          <w:i/>
          <w:iCs/>
          <w:color w:val="333333"/>
          <w:sz w:val="26"/>
          <w:szCs w:val="26"/>
          <w:lang w:eastAsia="en-IN" w:bidi="gu-IN"/>
        </w:rPr>
        <w:t>lessor</w:t>
      </w:r>
      <w:r w:rsidRPr="00747314">
        <w:rPr>
          <w:rFonts w:ascii="Times New Roman" w:eastAsia="Times New Roman" w:hAnsi="Times New Roman" w:cs="Times New Roman"/>
          <w:color w:val="333333"/>
          <w:sz w:val="26"/>
          <w:szCs w:val="26"/>
          <w:lang w:eastAsia="en-IN" w:bidi="gu-IN"/>
        </w:rPr>
        <w:t>] of the one part and the donor as lessee of the other part and described in the First Schedule hereto, and</w:t>
      </w:r>
    </w:p>
    <w:p w14:paraId="009CA235" w14:textId="5F548583" w:rsidR="00747314" w:rsidRDefault="00747314" w:rsidP="00747314">
      <w:pPr>
        <w:numPr>
          <w:ilvl w:val="0"/>
          <w:numId w:val="1"/>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747314">
        <w:rPr>
          <w:rFonts w:ascii="Times New Roman" w:eastAsia="Times New Roman" w:hAnsi="Times New Roman" w:cs="Times New Roman"/>
          <w:color w:val="333333"/>
          <w:sz w:val="26"/>
          <w:szCs w:val="26"/>
          <w:lang w:eastAsia="en-IN" w:bidi="gu-IN"/>
        </w:rPr>
        <w:t>All the household furniture and personal effects what so ever in or about the said leasehold premises particulars of which are set out in the second schedule hereto.</w:t>
      </w:r>
    </w:p>
    <w:p w14:paraId="4892DBDD" w14:textId="77777777" w:rsidR="00747314" w:rsidRPr="00747314" w:rsidRDefault="00747314" w:rsidP="00747314">
      <w:pPr>
        <w:shd w:val="clear" w:color="auto" w:fill="FFFFFF"/>
        <w:spacing w:after="0" w:line="360" w:lineRule="atLeast"/>
        <w:ind w:left="360"/>
        <w:jc w:val="both"/>
        <w:rPr>
          <w:rFonts w:ascii="Times New Roman" w:eastAsia="Times New Roman" w:hAnsi="Times New Roman" w:cs="Times New Roman"/>
          <w:color w:val="333333"/>
          <w:sz w:val="26"/>
          <w:szCs w:val="26"/>
          <w:lang w:eastAsia="en-IN" w:bidi="gu-IN"/>
        </w:rPr>
      </w:pPr>
    </w:p>
    <w:p w14:paraId="14077C1C" w14:textId="77777777" w:rsidR="00747314" w:rsidRPr="00747314" w:rsidRDefault="00747314" w:rsidP="00747314">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747314">
        <w:rPr>
          <w:rFonts w:ascii="Times New Roman" w:eastAsia="Times New Roman" w:hAnsi="Times New Roman" w:cs="Times New Roman"/>
          <w:color w:val="656565"/>
          <w:sz w:val="26"/>
          <w:szCs w:val="26"/>
          <w:lang w:eastAsia="en-IN" w:bidi="gu-IN"/>
        </w:rPr>
        <w:t>TO HOLD the same as to the premises first described in the First Schedule hereto unto the donee and his assigns for all the residue now unexpired of the term of _______ years created by the lease subject henceforth to the payment of the rent and the performance and observance of the covenants on the part of the lessee and the conditions reserved and contained in the lease and as to the property secondly described in the Second Schedule hereto unto the donee absolutely.</w:t>
      </w:r>
    </w:p>
    <w:p w14:paraId="7E310221" w14:textId="77777777" w:rsidR="00747314" w:rsidRPr="00747314" w:rsidRDefault="00747314" w:rsidP="00747314">
      <w:pPr>
        <w:shd w:val="clear" w:color="auto" w:fill="FFFFFF"/>
        <w:spacing w:after="150" w:line="330" w:lineRule="atLeast"/>
        <w:jc w:val="center"/>
        <w:rPr>
          <w:rFonts w:ascii="Times New Roman" w:eastAsia="Times New Roman" w:hAnsi="Times New Roman" w:cs="Times New Roman"/>
          <w:color w:val="656565"/>
          <w:sz w:val="26"/>
          <w:szCs w:val="26"/>
          <w:lang w:eastAsia="en-IN" w:bidi="gu-IN"/>
        </w:rPr>
      </w:pPr>
      <w:r w:rsidRPr="00747314">
        <w:rPr>
          <w:rFonts w:ascii="Times New Roman" w:eastAsia="Times New Roman" w:hAnsi="Times New Roman" w:cs="Times New Roman"/>
          <w:color w:val="656565"/>
          <w:sz w:val="26"/>
          <w:szCs w:val="26"/>
          <w:lang w:eastAsia="en-IN" w:bidi="gu-IN"/>
        </w:rPr>
        <w:t> </w:t>
      </w:r>
    </w:p>
    <w:p w14:paraId="392BAE07" w14:textId="77777777" w:rsidR="00747314" w:rsidRPr="00747314" w:rsidRDefault="00747314" w:rsidP="00747314">
      <w:pPr>
        <w:shd w:val="clear" w:color="auto" w:fill="FFFFFF"/>
        <w:spacing w:after="150" w:line="330" w:lineRule="atLeast"/>
        <w:jc w:val="center"/>
        <w:rPr>
          <w:rFonts w:ascii="Times New Roman" w:eastAsia="Times New Roman" w:hAnsi="Times New Roman" w:cs="Times New Roman"/>
          <w:color w:val="656565"/>
          <w:sz w:val="26"/>
          <w:szCs w:val="26"/>
          <w:lang w:eastAsia="en-IN" w:bidi="gu-IN"/>
        </w:rPr>
      </w:pPr>
      <w:r w:rsidRPr="00747314">
        <w:rPr>
          <w:rFonts w:ascii="Times New Roman" w:eastAsia="Times New Roman" w:hAnsi="Times New Roman" w:cs="Times New Roman"/>
          <w:color w:val="656565"/>
          <w:sz w:val="26"/>
          <w:szCs w:val="26"/>
          <w:lang w:eastAsia="en-IN" w:bidi="gu-IN"/>
        </w:rPr>
        <w:t>THE FIRST SCHEDULE ABOVE REFERRED TO :</w:t>
      </w:r>
    </w:p>
    <w:p w14:paraId="5BC01257" w14:textId="77777777" w:rsidR="00747314" w:rsidRPr="00747314" w:rsidRDefault="00747314" w:rsidP="00747314">
      <w:pPr>
        <w:shd w:val="clear" w:color="auto" w:fill="FFFFFF"/>
        <w:spacing w:after="0" w:line="330" w:lineRule="atLeast"/>
        <w:jc w:val="center"/>
        <w:rPr>
          <w:rFonts w:ascii="Times New Roman" w:eastAsia="Times New Roman" w:hAnsi="Times New Roman" w:cs="Times New Roman"/>
          <w:color w:val="656565"/>
          <w:sz w:val="26"/>
          <w:szCs w:val="26"/>
          <w:lang w:eastAsia="en-IN" w:bidi="gu-IN"/>
        </w:rPr>
      </w:pPr>
      <w:r w:rsidRPr="00747314">
        <w:rPr>
          <w:rFonts w:ascii="Times New Roman" w:eastAsia="Times New Roman" w:hAnsi="Times New Roman" w:cs="Times New Roman"/>
          <w:color w:val="656565"/>
          <w:sz w:val="26"/>
          <w:szCs w:val="26"/>
          <w:lang w:eastAsia="en-IN" w:bidi="gu-IN"/>
        </w:rPr>
        <w:t>[</w:t>
      </w:r>
      <w:r w:rsidRPr="00747314">
        <w:rPr>
          <w:rFonts w:ascii="Times New Roman" w:eastAsia="Times New Roman" w:hAnsi="Times New Roman" w:cs="Times New Roman"/>
          <w:i/>
          <w:iCs/>
          <w:color w:val="656565"/>
          <w:sz w:val="26"/>
          <w:szCs w:val="26"/>
          <w:lang w:eastAsia="en-IN" w:bidi="gu-IN"/>
        </w:rPr>
        <w:t>Particulars of leasehold property</w:t>
      </w:r>
      <w:r w:rsidRPr="00747314">
        <w:rPr>
          <w:rFonts w:ascii="Times New Roman" w:eastAsia="Times New Roman" w:hAnsi="Times New Roman" w:cs="Times New Roman"/>
          <w:color w:val="656565"/>
          <w:sz w:val="26"/>
          <w:szCs w:val="26"/>
          <w:lang w:eastAsia="en-IN" w:bidi="gu-IN"/>
        </w:rPr>
        <w:t>]</w:t>
      </w:r>
    </w:p>
    <w:p w14:paraId="728C7E9A" w14:textId="77777777" w:rsidR="00747314" w:rsidRPr="00747314" w:rsidRDefault="00747314" w:rsidP="00747314">
      <w:pPr>
        <w:shd w:val="clear" w:color="auto" w:fill="FFFFFF"/>
        <w:spacing w:after="150" w:line="330" w:lineRule="atLeast"/>
        <w:jc w:val="center"/>
        <w:rPr>
          <w:rFonts w:ascii="Times New Roman" w:eastAsia="Times New Roman" w:hAnsi="Times New Roman" w:cs="Times New Roman"/>
          <w:color w:val="656565"/>
          <w:sz w:val="26"/>
          <w:szCs w:val="26"/>
          <w:lang w:eastAsia="en-IN" w:bidi="gu-IN"/>
        </w:rPr>
      </w:pPr>
      <w:r w:rsidRPr="00747314">
        <w:rPr>
          <w:rFonts w:ascii="Times New Roman" w:eastAsia="Times New Roman" w:hAnsi="Times New Roman" w:cs="Times New Roman"/>
          <w:color w:val="656565"/>
          <w:sz w:val="26"/>
          <w:szCs w:val="26"/>
          <w:lang w:eastAsia="en-IN" w:bidi="gu-IN"/>
        </w:rPr>
        <w:t>THE SECOND SCHEDULE ABOVE REFERRED TO:</w:t>
      </w:r>
    </w:p>
    <w:p w14:paraId="12E1C279" w14:textId="77777777" w:rsidR="00747314" w:rsidRPr="00747314" w:rsidRDefault="00747314" w:rsidP="00747314">
      <w:pPr>
        <w:shd w:val="clear" w:color="auto" w:fill="FFFFFF"/>
        <w:spacing w:after="0" w:line="330" w:lineRule="atLeast"/>
        <w:jc w:val="center"/>
        <w:rPr>
          <w:rFonts w:ascii="Times New Roman" w:eastAsia="Times New Roman" w:hAnsi="Times New Roman" w:cs="Times New Roman"/>
          <w:color w:val="656565"/>
          <w:sz w:val="26"/>
          <w:szCs w:val="26"/>
          <w:lang w:eastAsia="en-IN" w:bidi="gu-IN"/>
        </w:rPr>
      </w:pPr>
      <w:r w:rsidRPr="00747314">
        <w:rPr>
          <w:rFonts w:ascii="Times New Roman" w:eastAsia="Times New Roman" w:hAnsi="Times New Roman" w:cs="Times New Roman"/>
          <w:color w:val="656565"/>
          <w:sz w:val="26"/>
          <w:szCs w:val="26"/>
          <w:lang w:eastAsia="en-IN" w:bidi="gu-IN"/>
        </w:rPr>
        <w:t>[</w:t>
      </w:r>
      <w:r w:rsidRPr="00747314">
        <w:rPr>
          <w:rFonts w:ascii="Times New Roman" w:eastAsia="Times New Roman" w:hAnsi="Times New Roman" w:cs="Times New Roman"/>
          <w:i/>
          <w:iCs/>
          <w:color w:val="656565"/>
          <w:sz w:val="26"/>
          <w:szCs w:val="26"/>
          <w:lang w:eastAsia="en-IN" w:bidi="gu-IN"/>
        </w:rPr>
        <w:t>Particulars of furniture and fixtures</w:t>
      </w:r>
      <w:r w:rsidRPr="00747314">
        <w:rPr>
          <w:rFonts w:ascii="Times New Roman" w:eastAsia="Times New Roman" w:hAnsi="Times New Roman" w:cs="Times New Roman"/>
          <w:color w:val="656565"/>
          <w:sz w:val="26"/>
          <w:szCs w:val="26"/>
          <w:lang w:eastAsia="en-IN" w:bidi="gu-IN"/>
        </w:rPr>
        <w:t>]</w:t>
      </w:r>
    </w:p>
    <w:p w14:paraId="79EE5E6A" w14:textId="77777777" w:rsidR="00747314" w:rsidRPr="00747314" w:rsidRDefault="00747314" w:rsidP="00747314">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747314">
        <w:rPr>
          <w:rFonts w:ascii="Times New Roman" w:eastAsia="Times New Roman" w:hAnsi="Times New Roman" w:cs="Times New Roman"/>
          <w:color w:val="656565"/>
          <w:sz w:val="26"/>
          <w:szCs w:val="26"/>
          <w:lang w:eastAsia="en-IN" w:bidi="gu-IN"/>
        </w:rPr>
        <w:t> </w:t>
      </w:r>
    </w:p>
    <w:p w14:paraId="48A90D21" w14:textId="77777777" w:rsidR="00747314" w:rsidRPr="00747314" w:rsidRDefault="00747314" w:rsidP="00747314">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747314">
        <w:rPr>
          <w:rFonts w:ascii="Times New Roman" w:eastAsia="Times New Roman" w:hAnsi="Times New Roman" w:cs="Times New Roman"/>
          <w:color w:val="656565"/>
          <w:sz w:val="26"/>
          <w:szCs w:val="26"/>
          <w:lang w:eastAsia="en-IN" w:bidi="gu-IN"/>
        </w:rPr>
        <w:t> </w:t>
      </w:r>
    </w:p>
    <w:p w14:paraId="18699850" w14:textId="77777777" w:rsidR="00747314" w:rsidRPr="00747314" w:rsidRDefault="00747314" w:rsidP="00747314">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747314">
        <w:rPr>
          <w:rFonts w:ascii="Times New Roman" w:eastAsia="Times New Roman" w:hAnsi="Times New Roman" w:cs="Times New Roman"/>
          <w:color w:val="656565"/>
          <w:sz w:val="26"/>
          <w:szCs w:val="26"/>
          <w:lang w:eastAsia="en-IN" w:bidi="gu-IN"/>
        </w:rPr>
        <w:lastRenderedPageBreak/>
        <w:t>IN WITNESS WHEREOF etc.</w:t>
      </w:r>
    </w:p>
    <w:p w14:paraId="2604E911" w14:textId="77777777" w:rsidR="00747314" w:rsidRPr="00747314" w:rsidRDefault="00747314" w:rsidP="00747314">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747314">
        <w:rPr>
          <w:rFonts w:ascii="Times New Roman" w:eastAsia="Times New Roman" w:hAnsi="Times New Roman" w:cs="Times New Roman"/>
          <w:color w:val="656565"/>
          <w:sz w:val="26"/>
          <w:szCs w:val="26"/>
          <w:lang w:eastAsia="en-IN" w:bidi="gu-IN"/>
        </w:rPr>
        <w:t> </w:t>
      </w:r>
    </w:p>
    <w:p w14:paraId="256DE6E7" w14:textId="77777777" w:rsidR="00747314" w:rsidRPr="00747314" w:rsidRDefault="00747314" w:rsidP="00747314">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747314">
        <w:rPr>
          <w:rFonts w:ascii="Times New Roman" w:eastAsia="Times New Roman" w:hAnsi="Times New Roman" w:cs="Times New Roman"/>
          <w:color w:val="656565"/>
          <w:sz w:val="26"/>
          <w:szCs w:val="26"/>
          <w:lang w:eastAsia="en-IN" w:bidi="gu-IN"/>
        </w:rPr>
        <w:t>[</w:t>
      </w:r>
      <w:r w:rsidRPr="00747314">
        <w:rPr>
          <w:rFonts w:ascii="Times New Roman" w:eastAsia="Times New Roman" w:hAnsi="Times New Roman" w:cs="Times New Roman"/>
          <w:i/>
          <w:iCs/>
          <w:color w:val="656565"/>
          <w:sz w:val="26"/>
          <w:szCs w:val="26"/>
          <w:lang w:eastAsia="en-IN" w:bidi="gu-IN"/>
        </w:rPr>
        <w:t>Signatures of both the parties</w:t>
      </w:r>
      <w:r w:rsidRPr="00747314">
        <w:rPr>
          <w:rFonts w:ascii="Times New Roman" w:eastAsia="Times New Roman" w:hAnsi="Times New Roman" w:cs="Times New Roman"/>
          <w:color w:val="656565"/>
          <w:sz w:val="26"/>
          <w:szCs w:val="26"/>
          <w:lang w:eastAsia="en-IN" w:bidi="gu-IN"/>
        </w:rPr>
        <w:t>]</w:t>
      </w:r>
    </w:p>
    <w:p w14:paraId="19F37453" w14:textId="77777777" w:rsidR="000C73C7" w:rsidRPr="00747314" w:rsidRDefault="00747314">
      <w:pPr>
        <w:rPr>
          <w:rFonts w:ascii="Times New Roman" w:hAnsi="Times New Roman" w:cs="Times New Roman"/>
          <w:sz w:val="26"/>
          <w:szCs w:val="26"/>
        </w:rPr>
      </w:pPr>
    </w:p>
    <w:sectPr w:rsidR="000C73C7" w:rsidRPr="007473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AA6B3F"/>
    <w:multiLevelType w:val="multilevel"/>
    <w:tmpl w:val="2E04C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314"/>
    <w:rsid w:val="00733B85"/>
    <w:rsid w:val="00747314"/>
    <w:rsid w:val="00CE51B2"/>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6C14C"/>
  <w15:chartTrackingRefBased/>
  <w15:docId w15:val="{57A901D9-DD70-4D4A-B6D9-6BE3D9EDE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47314"/>
    <w:pPr>
      <w:spacing w:before="100" w:beforeAutospacing="1" w:after="100" w:afterAutospacing="1" w:line="240" w:lineRule="auto"/>
    </w:pPr>
    <w:rPr>
      <w:rFonts w:ascii="Times New Roman" w:eastAsia="Times New Roman" w:hAnsi="Times New Roman" w:cs="Times New Roman"/>
      <w:sz w:val="24"/>
      <w:szCs w:val="24"/>
      <w:lang w:eastAsia="en-IN" w:bidi="gu-IN"/>
    </w:rPr>
  </w:style>
  <w:style w:type="character" w:styleId="Strong">
    <w:name w:val="Strong"/>
    <w:basedOn w:val="DefaultParagraphFont"/>
    <w:uiPriority w:val="22"/>
    <w:qFormat/>
    <w:rsid w:val="00747314"/>
    <w:rPr>
      <w:b/>
      <w:bCs/>
    </w:rPr>
  </w:style>
  <w:style w:type="character" w:styleId="Emphasis">
    <w:name w:val="Emphasis"/>
    <w:basedOn w:val="DefaultParagraphFont"/>
    <w:uiPriority w:val="20"/>
    <w:qFormat/>
    <w:rsid w:val="0074731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7777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267</Words>
  <Characters>1525</Characters>
  <Application>Microsoft Office Word</Application>
  <DocSecurity>0</DocSecurity>
  <Lines>12</Lines>
  <Paragraphs>3</Paragraphs>
  <ScaleCrop>false</ScaleCrop>
  <Company/>
  <LinksUpToDate>false</LinksUpToDate>
  <CharactersWithSpaces>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utsav shah</dc:creator>
  <cp:keywords/>
  <dc:description/>
  <cp:lastModifiedBy>utsav shah</cp:lastModifiedBy>
  <cp:revision>1</cp:revision>
  <dcterms:created xsi:type="dcterms:W3CDTF">2021-05-03T08:59:00Z</dcterms:created>
  <dcterms:modified xsi:type="dcterms:W3CDTF">2021-05-03T09:01:00Z</dcterms:modified>
</cp:coreProperties>
</file>