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BF586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Adoption Deed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- </w:t>
      </w:r>
      <w:r w:rsidRPr="00BF5862">
        <w:rPr>
          <w:rFonts w:ascii="Arial" w:eastAsia="Times New Roman" w:hAnsi="Arial" w:cs="Arial"/>
          <w:b/>
          <w:bCs/>
          <w:color w:val="000000"/>
          <w:sz w:val="20"/>
          <w:szCs w:val="20"/>
        </w:rPr>
        <w:t>Guardian</w:t>
      </w:r>
    </w:p>
    <w:bookmarkEnd w:id="0"/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THIS DEED OF ADOPTION is made at ________ this ____ day of 200_____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BETWEEN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Mrs. _____, ___ of the late Mr. ___, ____, aged about ___ years, residing at ________, hereinafter referred to as the FIRST PARTY.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And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Mr. ____, S/o. ___, _____ aged about ___ years, residing at ________, hereinafter referred to as the SECOND PARTY.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WHEREAS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 xml:space="preserve">The FIRST PARTY is </w:t>
      </w:r>
      <w:proofErr w:type="gramStart"/>
      <w:r w:rsidRPr="00BF5862">
        <w:rPr>
          <w:rFonts w:ascii="Arial" w:eastAsia="Times New Roman" w:hAnsi="Arial" w:cs="Arial"/>
          <w:color w:val="000000"/>
          <w:sz w:val="20"/>
          <w:szCs w:val="20"/>
        </w:rPr>
        <w:t>a has</w:t>
      </w:r>
      <w:proofErr w:type="gramEnd"/>
      <w:r w:rsidRPr="00BF5862">
        <w:rPr>
          <w:rFonts w:ascii="Arial" w:eastAsia="Times New Roman" w:hAnsi="Arial" w:cs="Arial"/>
          <w:color w:val="000000"/>
          <w:sz w:val="20"/>
          <w:szCs w:val="20"/>
        </w:rPr>
        <w:t xml:space="preserve"> no issue, and is desirous of taking in adoption a ____.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first party's husband is dead.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SECOND PARTY is the court appointed GUARDIAN of _______, Hindu, aged about ___years, residing at _______.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FIRST PARTY approached the SECOND PARTY to give his ward ______ aged about ___ years in adoption to ____hear in after referred to the "ADOPTED CHILD".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SECOND PARTY is competent to give his ward in adoption to the FIRST PARTY.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SECOND PARTY agreed to give ____ in adoption.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Honorable District court / principal city civil court /High Court, by an order dated 12.03.2001 in O.P. No. 213/2001 has permitted the SECOND PARTY to give the Adopted child.]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The parties hereto are desirous of executing a deed of adoption to record the factum of adoption.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NOW THIS DEED WITNESSETH AS FOLLOWS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That the SECOND PARTY has given in adoption his ward, ___, aged about __years, to the FIRST PARTY on ____ in ____. The physical act of giving and taking has been completed along with other customary religious ceremonies on the said date.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IN WITNESS WHEREOF, the parties hereto have affixed their signature on the day, month and year hereinabove written.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FIRST PARTY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SECOND PARTY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WITNESSES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BF5862" w:rsidRPr="00BF5862" w:rsidRDefault="00BF5862" w:rsidP="00BF586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F5862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BF5862" w:rsidRPr="00BF5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62"/>
    <w:rsid w:val="00982B66"/>
    <w:rsid w:val="00B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2019-07-23T14:13:00Z</dcterms:created>
  <dcterms:modified xsi:type="dcterms:W3CDTF">2019-07-23T14:13:00Z</dcterms:modified>
</cp:coreProperties>
</file>