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B2066" w:rsidRPr="007E0990" w:rsidRDefault="00DB2066" w:rsidP="007E0990">
      <w:pPr>
        <w:rPr>
          <w:rFonts w:ascii="Arial" w:hAnsi="Arial" w:cs="Arial"/>
          <w:sz w:val="28"/>
          <w:szCs w:val="28"/>
        </w:rPr>
      </w:pPr>
      <w:bookmarkStart w:id="0" w:name="_GoBack"/>
      <w:r w:rsidRPr="007E0990">
        <w:rPr>
          <w:rFonts w:ascii="Arial" w:hAnsi="Arial" w:cs="Arial"/>
          <w:sz w:val="28"/>
          <w:szCs w:val="28"/>
        </w:rPr>
        <w:t xml:space="preserve">Section 482: Application u/s 464 and 465 </w:t>
      </w:r>
      <w:proofErr w:type="spellStart"/>
      <w:r w:rsidRPr="007E0990">
        <w:rPr>
          <w:rFonts w:ascii="Arial" w:hAnsi="Arial" w:cs="Arial"/>
          <w:sz w:val="28"/>
          <w:szCs w:val="28"/>
        </w:rPr>
        <w:t>CrPC</w:t>
      </w:r>
      <w:proofErr w:type="spellEnd"/>
      <w:r w:rsidRPr="007E0990">
        <w:rPr>
          <w:rFonts w:ascii="Arial" w:hAnsi="Arial" w:cs="Arial"/>
          <w:sz w:val="28"/>
          <w:szCs w:val="28"/>
        </w:rPr>
        <w:t>, 1973</w:t>
      </w:r>
    </w:p>
    <w:bookmarkEnd w:id="0"/>
    <w:p w:rsidR="00DB2066" w:rsidRPr="007E0990" w:rsidRDefault="00DB2066" w:rsidP="007E0990">
      <w:pPr>
        <w:rPr>
          <w:rFonts w:ascii="Arial" w:hAnsi="Arial" w:cs="Arial"/>
          <w:sz w:val="28"/>
          <w:szCs w:val="28"/>
        </w:rPr>
      </w:pPr>
    </w:p>
    <w:p w:rsidR="00DB2066" w:rsidRPr="007E0990" w:rsidRDefault="00DB2066" w:rsidP="007E0990">
      <w:pPr>
        <w:rPr>
          <w:rFonts w:ascii="Arial" w:hAnsi="Arial" w:cs="Arial"/>
          <w:sz w:val="28"/>
          <w:szCs w:val="28"/>
        </w:rPr>
      </w:pPr>
      <w:r w:rsidRPr="007E0990">
        <w:rPr>
          <w:rFonts w:ascii="Arial" w:hAnsi="Arial" w:cs="Arial"/>
          <w:sz w:val="28"/>
          <w:szCs w:val="28"/>
        </w:rPr>
        <w:t>Instructions for drafting</w:t>
      </w:r>
    </w:p>
    <w:p w:rsidR="00DB2066" w:rsidRPr="007E0990" w:rsidRDefault="00DB2066" w:rsidP="007E0990">
      <w:pPr>
        <w:rPr>
          <w:rFonts w:ascii="Arial" w:hAnsi="Arial" w:cs="Arial"/>
          <w:sz w:val="28"/>
          <w:szCs w:val="28"/>
        </w:rPr>
      </w:pPr>
      <w:r w:rsidRPr="007E0990">
        <w:rPr>
          <w:rFonts w:ascii="Arial" w:hAnsi="Arial" w:cs="Arial"/>
          <w:sz w:val="28"/>
          <w:szCs w:val="28"/>
        </w:rPr>
        <w:t>Parties to the Application:</w:t>
      </w:r>
    </w:p>
    <w:p w:rsidR="00DB2066" w:rsidRPr="007E0990" w:rsidRDefault="00DB2066" w:rsidP="007E0990">
      <w:pPr>
        <w:rPr>
          <w:rFonts w:ascii="Arial" w:hAnsi="Arial" w:cs="Arial"/>
          <w:sz w:val="28"/>
          <w:szCs w:val="28"/>
        </w:rPr>
      </w:pPr>
      <w:r w:rsidRPr="007E0990">
        <w:rPr>
          <w:rFonts w:ascii="Arial" w:hAnsi="Arial" w:cs="Arial"/>
          <w:sz w:val="28"/>
          <w:szCs w:val="28"/>
        </w:rPr>
        <w:t xml:space="preserve">The Accused / convict would be the Applicant herein; and the concerned State would be the Respondents, </w:t>
      </w:r>
      <w:proofErr w:type="spellStart"/>
      <w:r w:rsidRPr="007E0990">
        <w:rPr>
          <w:rFonts w:ascii="Arial" w:hAnsi="Arial" w:cs="Arial"/>
          <w:sz w:val="28"/>
          <w:szCs w:val="28"/>
        </w:rPr>
        <w:t>alongwith</w:t>
      </w:r>
      <w:proofErr w:type="spellEnd"/>
      <w:r w:rsidRPr="007E0990">
        <w:rPr>
          <w:rFonts w:ascii="Arial" w:hAnsi="Arial" w:cs="Arial"/>
          <w:sz w:val="28"/>
          <w:szCs w:val="28"/>
        </w:rPr>
        <w:t xml:space="preserve"> the complainant, if there was a prosecution on a private complaint.</w:t>
      </w:r>
    </w:p>
    <w:p w:rsidR="00DB2066" w:rsidRPr="007E0990" w:rsidRDefault="00DB2066" w:rsidP="007E0990">
      <w:pPr>
        <w:rPr>
          <w:rFonts w:ascii="Arial" w:hAnsi="Arial" w:cs="Arial"/>
          <w:sz w:val="28"/>
          <w:szCs w:val="28"/>
        </w:rPr>
      </w:pPr>
      <w:r w:rsidRPr="007E0990">
        <w:rPr>
          <w:rFonts w:ascii="Arial" w:hAnsi="Arial" w:cs="Arial"/>
          <w:sz w:val="28"/>
          <w:szCs w:val="28"/>
        </w:rPr>
        <w:t>Jurisdiction of Courts:</w:t>
      </w:r>
    </w:p>
    <w:p w:rsidR="00DB2066" w:rsidRPr="007E0990" w:rsidRDefault="00DB2066" w:rsidP="007E0990">
      <w:pPr>
        <w:rPr>
          <w:rFonts w:ascii="Arial" w:hAnsi="Arial" w:cs="Arial"/>
          <w:sz w:val="28"/>
          <w:szCs w:val="28"/>
        </w:rPr>
      </w:pPr>
      <w:r w:rsidRPr="007E0990">
        <w:rPr>
          <w:rFonts w:ascii="Arial" w:hAnsi="Arial" w:cs="Arial"/>
          <w:sz w:val="28"/>
          <w:szCs w:val="28"/>
        </w:rPr>
        <w:t>The High Courts have exclusive jurisdiction to entertain these Applications.</w:t>
      </w:r>
    </w:p>
    <w:p w:rsidR="00DB2066" w:rsidRPr="007E0990" w:rsidRDefault="00DB2066" w:rsidP="007E0990">
      <w:pPr>
        <w:rPr>
          <w:rFonts w:ascii="Arial" w:hAnsi="Arial" w:cs="Arial"/>
          <w:sz w:val="28"/>
          <w:szCs w:val="28"/>
        </w:rPr>
      </w:pPr>
      <w:r w:rsidRPr="007E0990">
        <w:rPr>
          <w:rFonts w:ascii="Arial" w:hAnsi="Arial" w:cs="Arial"/>
          <w:sz w:val="28"/>
          <w:szCs w:val="28"/>
        </w:rPr>
        <w:t xml:space="preserve">1.      Section 482 of </w:t>
      </w:r>
      <w:proofErr w:type="spellStart"/>
      <w:r w:rsidRPr="007E0990">
        <w:rPr>
          <w:rFonts w:ascii="Arial" w:hAnsi="Arial" w:cs="Arial"/>
          <w:sz w:val="28"/>
          <w:szCs w:val="28"/>
        </w:rPr>
        <w:t>CrPC</w:t>
      </w:r>
      <w:proofErr w:type="spellEnd"/>
      <w:r w:rsidRPr="007E0990">
        <w:rPr>
          <w:rFonts w:ascii="Arial" w:hAnsi="Arial" w:cs="Arial"/>
          <w:sz w:val="28"/>
          <w:szCs w:val="28"/>
        </w:rPr>
        <w:t>, 1973, recognizes the inherent powers of the High Courts to make such orders as may be necessary to give effect to any order under this Code, or to prevent abuse of the process of any Court or otherwise to secure the ends of justice.</w:t>
      </w:r>
    </w:p>
    <w:p w:rsidR="00DB2066" w:rsidRPr="007E0990" w:rsidRDefault="00DB2066" w:rsidP="007E0990">
      <w:pPr>
        <w:rPr>
          <w:rFonts w:ascii="Arial" w:hAnsi="Arial" w:cs="Arial"/>
          <w:sz w:val="28"/>
          <w:szCs w:val="28"/>
        </w:rPr>
      </w:pPr>
    </w:p>
    <w:p w:rsidR="00DB2066" w:rsidRPr="007E0990" w:rsidRDefault="00DB2066" w:rsidP="007E0990">
      <w:pPr>
        <w:rPr>
          <w:rFonts w:ascii="Arial" w:hAnsi="Arial" w:cs="Arial"/>
          <w:sz w:val="28"/>
          <w:szCs w:val="28"/>
        </w:rPr>
      </w:pPr>
      <w:r w:rsidRPr="007E0990">
        <w:rPr>
          <w:rFonts w:ascii="Arial" w:hAnsi="Arial" w:cs="Arial"/>
          <w:sz w:val="28"/>
          <w:szCs w:val="28"/>
        </w:rPr>
        <w:t>2.      Some of the landmark rulings of Apex Court which illustrate the scope and powers of High Courts to grant relief under this jurisdiction.</w:t>
      </w:r>
    </w:p>
    <w:p w:rsidR="00DB2066" w:rsidRPr="007E0990" w:rsidRDefault="00DB2066" w:rsidP="007E0990">
      <w:pPr>
        <w:rPr>
          <w:rFonts w:ascii="Arial" w:hAnsi="Arial" w:cs="Arial"/>
          <w:sz w:val="28"/>
          <w:szCs w:val="28"/>
        </w:rPr>
      </w:pPr>
    </w:p>
    <w:p w:rsidR="00DB2066" w:rsidRPr="007E0990" w:rsidRDefault="00DB2066" w:rsidP="007E0990">
      <w:pPr>
        <w:rPr>
          <w:rFonts w:ascii="Arial" w:hAnsi="Arial" w:cs="Arial"/>
          <w:sz w:val="28"/>
          <w:szCs w:val="28"/>
        </w:rPr>
      </w:pPr>
      <w:r w:rsidRPr="007E0990">
        <w:rPr>
          <w:rFonts w:ascii="Arial" w:hAnsi="Arial" w:cs="Arial"/>
          <w:sz w:val="28"/>
          <w:szCs w:val="28"/>
        </w:rPr>
        <w:t xml:space="preserve">Para 18: In State of Haryana &amp; </w:t>
      </w:r>
      <w:proofErr w:type="spellStart"/>
      <w:r w:rsidRPr="007E0990">
        <w:rPr>
          <w:rFonts w:ascii="Arial" w:hAnsi="Arial" w:cs="Arial"/>
          <w:sz w:val="28"/>
          <w:szCs w:val="28"/>
        </w:rPr>
        <w:t>Ors</w:t>
      </w:r>
      <w:proofErr w:type="spellEnd"/>
      <w:r w:rsidRPr="007E0990">
        <w:rPr>
          <w:rFonts w:ascii="Arial" w:hAnsi="Arial" w:cs="Arial"/>
          <w:sz w:val="28"/>
          <w:szCs w:val="28"/>
        </w:rPr>
        <w:t>. (appellant) v. </w:t>
      </w:r>
      <w:proofErr w:type="spellStart"/>
      <w:r w:rsidRPr="007E0990">
        <w:rPr>
          <w:rFonts w:ascii="Arial" w:hAnsi="Arial" w:cs="Arial"/>
          <w:sz w:val="28"/>
          <w:szCs w:val="28"/>
        </w:rPr>
        <w:t>Bhajan</w:t>
      </w:r>
      <w:proofErr w:type="spellEnd"/>
      <w:r w:rsidRPr="007E0990">
        <w:rPr>
          <w:rFonts w:ascii="Arial" w:hAnsi="Arial" w:cs="Arial"/>
          <w:sz w:val="28"/>
          <w:szCs w:val="28"/>
        </w:rPr>
        <w:t xml:space="preserve"> Lai &amp; </w:t>
      </w:r>
      <w:proofErr w:type="spellStart"/>
      <w:r w:rsidRPr="007E0990">
        <w:rPr>
          <w:rFonts w:ascii="Arial" w:hAnsi="Arial" w:cs="Arial"/>
          <w:sz w:val="28"/>
          <w:szCs w:val="28"/>
        </w:rPr>
        <w:t>Ors</w:t>
      </w:r>
      <w:proofErr w:type="spellEnd"/>
      <w:r w:rsidRPr="007E0990">
        <w:rPr>
          <w:rFonts w:ascii="Arial" w:hAnsi="Arial" w:cs="Arial"/>
          <w:sz w:val="28"/>
          <w:szCs w:val="28"/>
        </w:rPr>
        <w:t>. (respondents) [1990], this Court after referring to various decisions of this Court, enumerated various categories of cases by way of illustration wherein the inherent power under Section 482 of the Code should be exercised by the High Court. They are:</w:t>
      </w:r>
    </w:p>
    <w:p w:rsidR="00DB2066" w:rsidRPr="007E0990" w:rsidRDefault="00DB2066" w:rsidP="007E0990">
      <w:pPr>
        <w:rPr>
          <w:rFonts w:ascii="Arial" w:hAnsi="Arial" w:cs="Arial"/>
          <w:sz w:val="28"/>
          <w:szCs w:val="28"/>
        </w:rPr>
      </w:pPr>
    </w:p>
    <w:p w:rsidR="00DB2066" w:rsidRPr="007E0990" w:rsidRDefault="00DB2066" w:rsidP="007E0990">
      <w:pPr>
        <w:rPr>
          <w:rFonts w:ascii="Arial" w:hAnsi="Arial" w:cs="Arial"/>
          <w:sz w:val="28"/>
          <w:szCs w:val="28"/>
        </w:rPr>
      </w:pPr>
      <w:r w:rsidRPr="007E0990">
        <w:rPr>
          <w:rFonts w:ascii="Arial" w:hAnsi="Arial" w:cs="Arial"/>
          <w:sz w:val="28"/>
          <w:szCs w:val="28"/>
        </w:rPr>
        <w:t>(1) Where the allegations made in the first information report or the complaint, even, if they are taken at their face value and accepted in their entirety do not prima facie constitute any offence or make out a case against the accused.</w:t>
      </w:r>
    </w:p>
    <w:p w:rsidR="00DB2066" w:rsidRPr="007E0990" w:rsidRDefault="00DB2066" w:rsidP="007E0990">
      <w:pPr>
        <w:rPr>
          <w:rFonts w:ascii="Arial" w:hAnsi="Arial" w:cs="Arial"/>
          <w:sz w:val="28"/>
          <w:szCs w:val="28"/>
        </w:rPr>
      </w:pPr>
    </w:p>
    <w:p w:rsidR="00DB2066" w:rsidRPr="007E0990" w:rsidRDefault="00DB2066" w:rsidP="007E0990">
      <w:pPr>
        <w:rPr>
          <w:rFonts w:ascii="Arial" w:hAnsi="Arial" w:cs="Arial"/>
          <w:sz w:val="28"/>
          <w:szCs w:val="28"/>
        </w:rPr>
      </w:pPr>
      <w:r w:rsidRPr="007E0990">
        <w:rPr>
          <w:rFonts w:ascii="Arial" w:hAnsi="Arial" w:cs="Arial"/>
          <w:sz w:val="28"/>
          <w:szCs w:val="28"/>
        </w:rPr>
        <w:t xml:space="preserve">(2) Where the allegations in the first information report and other materials, if any, accompanying the FIR do not disclose a cognizable offence; </w:t>
      </w:r>
      <w:r w:rsidRPr="007E0990">
        <w:rPr>
          <w:rFonts w:ascii="Arial" w:hAnsi="Arial" w:cs="Arial"/>
          <w:sz w:val="28"/>
          <w:szCs w:val="28"/>
        </w:rPr>
        <w:lastRenderedPageBreak/>
        <w:t>justifying an investigation by police officers under Section 156(1) of the Code except under an order of a Magistrate within the purview of Section 155(2) of the Code.</w:t>
      </w:r>
    </w:p>
    <w:p w:rsidR="00DB2066" w:rsidRPr="007E0990" w:rsidRDefault="00DB2066" w:rsidP="007E0990">
      <w:pPr>
        <w:rPr>
          <w:rFonts w:ascii="Arial" w:hAnsi="Arial" w:cs="Arial"/>
          <w:sz w:val="28"/>
          <w:szCs w:val="28"/>
        </w:rPr>
      </w:pPr>
    </w:p>
    <w:p w:rsidR="00DB2066" w:rsidRPr="007E0990" w:rsidRDefault="00DB2066" w:rsidP="007E0990">
      <w:pPr>
        <w:rPr>
          <w:rFonts w:ascii="Arial" w:hAnsi="Arial" w:cs="Arial"/>
          <w:sz w:val="28"/>
          <w:szCs w:val="28"/>
        </w:rPr>
      </w:pPr>
      <w:r w:rsidRPr="007E0990">
        <w:rPr>
          <w:rFonts w:ascii="Arial" w:hAnsi="Arial" w:cs="Arial"/>
          <w:sz w:val="28"/>
          <w:szCs w:val="28"/>
        </w:rPr>
        <w:t>(3) Where the uncontroverted allegations made in the FIR or complaint and the evidence collected in support of the same; do not disclose the commission of any offence and make out a case against the accused.</w:t>
      </w:r>
    </w:p>
    <w:p w:rsidR="00DB2066" w:rsidRPr="007E0990" w:rsidRDefault="00DB2066" w:rsidP="007E0990">
      <w:pPr>
        <w:rPr>
          <w:rFonts w:ascii="Arial" w:hAnsi="Arial" w:cs="Arial"/>
          <w:sz w:val="28"/>
          <w:szCs w:val="28"/>
        </w:rPr>
      </w:pPr>
    </w:p>
    <w:p w:rsidR="00DB2066" w:rsidRPr="007E0990" w:rsidRDefault="00DB2066" w:rsidP="007E0990">
      <w:pPr>
        <w:rPr>
          <w:rFonts w:ascii="Arial" w:hAnsi="Arial" w:cs="Arial"/>
          <w:sz w:val="28"/>
          <w:szCs w:val="28"/>
        </w:rPr>
      </w:pPr>
      <w:r w:rsidRPr="007E0990">
        <w:rPr>
          <w:rFonts w:ascii="Arial" w:hAnsi="Arial" w:cs="Arial"/>
          <w:sz w:val="28"/>
          <w:szCs w:val="28"/>
        </w:rPr>
        <w:t>(4) Where, the allegations in the FIR do not constitute a cognizable offence but constitute only a non-cognizable offence, no investigation is permitted by a police officer without an order of a Magistrate as contemplated under Section 155(2) of the Code.</w:t>
      </w:r>
    </w:p>
    <w:p w:rsidR="00DB2066" w:rsidRPr="007E0990" w:rsidRDefault="00DB2066" w:rsidP="007E0990">
      <w:pPr>
        <w:rPr>
          <w:rFonts w:ascii="Arial" w:hAnsi="Arial" w:cs="Arial"/>
          <w:sz w:val="28"/>
          <w:szCs w:val="28"/>
        </w:rPr>
      </w:pPr>
    </w:p>
    <w:p w:rsidR="00DB2066" w:rsidRPr="007E0990" w:rsidRDefault="00DB2066" w:rsidP="007E0990">
      <w:pPr>
        <w:rPr>
          <w:rFonts w:ascii="Arial" w:hAnsi="Arial" w:cs="Arial"/>
          <w:sz w:val="28"/>
          <w:szCs w:val="28"/>
        </w:rPr>
      </w:pPr>
      <w:r w:rsidRPr="007E0990">
        <w:rPr>
          <w:rFonts w:ascii="Arial" w:hAnsi="Arial" w:cs="Arial"/>
          <w:sz w:val="28"/>
          <w:szCs w:val="28"/>
        </w:rPr>
        <w:t>(5) Where the allegations made in the FIR or complaint are so absurd and inherently improbable on the basis of which no prudent person can ever reach a just conclusion that there is sufficient ground for proceeding against the accused.</w:t>
      </w:r>
    </w:p>
    <w:p w:rsidR="00DB2066" w:rsidRPr="007E0990" w:rsidRDefault="00DB2066" w:rsidP="007E0990">
      <w:pPr>
        <w:rPr>
          <w:rFonts w:ascii="Arial" w:hAnsi="Arial" w:cs="Arial"/>
          <w:sz w:val="28"/>
          <w:szCs w:val="28"/>
        </w:rPr>
      </w:pPr>
    </w:p>
    <w:p w:rsidR="00DB2066" w:rsidRPr="007E0990" w:rsidRDefault="00DB2066" w:rsidP="007E0990">
      <w:pPr>
        <w:rPr>
          <w:rFonts w:ascii="Arial" w:hAnsi="Arial" w:cs="Arial"/>
          <w:sz w:val="28"/>
          <w:szCs w:val="28"/>
        </w:rPr>
      </w:pPr>
      <w:r w:rsidRPr="007E0990">
        <w:rPr>
          <w:rFonts w:ascii="Arial" w:hAnsi="Arial" w:cs="Arial"/>
          <w:sz w:val="28"/>
          <w:szCs w:val="28"/>
        </w:rPr>
        <w:t>(6) Where there is an express legal bar engrafted in any of the provisions of the Code or the concerned Act (under which a criminal proceeding is instituted) to the institution and continuance of the proceedings and/or where there is a specific provision in the Code or the concerned Act, providing efficacious redress for the grievance of the aggrieved party.</w:t>
      </w:r>
    </w:p>
    <w:p w:rsidR="00DB2066" w:rsidRPr="007E0990" w:rsidRDefault="00DB2066" w:rsidP="007E0990">
      <w:pPr>
        <w:rPr>
          <w:rFonts w:ascii="Arial" w:hAnsi="Arial" w:cs="Arial"/>
          <w:sz w:val="28"/>
          <w:szCs w:val="28"/>
        </w:rPr>
      </w:pPr>
    </w:p>
    <w:p w:rsidR="00DB2066" w:rsidRPr="007E0990" w:rsidRDefault="00DB2066" w:rsidP="007E0990">
      <w:pPr>
        <w:rPr>
          <w:rFonts w:ascii="Arial" w:hAnsi="Arial" w:cs="Arial"/>
          <w:sz w:val="28"/>
          <w:szCs w:val="28"/>
        </w:rPr>
      </w:pPr>
      <w:r w:rsidRPr="007E0990">
        <w:rPr>
          <w:rFonts w:ascii="Arial" w:hAnsi="Arial" w:cs="Arial"/>
          <w:sz w:val="28"/>
          <w:szCs w:val="28"/>
        </w:rPr>
        <w:t>(7) Where a criminal proceeding is manifestly attended with mala fide and/or where the proceeding is maliciously instituted with an ulterior motive for wreaking vengeance on the accused and with a view to spite him due to private and personal grudge."</w:t>
      </w:r>
    </w:p>
    <w:p w:rsidR="00DB2066" w:rsidRPr="007E0990" w:rsidRDefault="00DB2066" w:rsidP="007E0990">
      <w:pPr>
        <w:rPr>
          <w:rFonts w:ascii="Arial" w:hAnsi="Arial" w:cs="Arial"/>
          <w:sz w:val="28"/>
          <w:szCs w:val="28"/>
        </w:rPr>
      </w:pPr>
    </w:p>
    <w:p w:rsidR="00DB2066" w:rsidRPr="007E0990" w:rsidRDefault="00DB2066" w:rsidP="007E0990">
      <w:pPr>
        <w:rPr>
          <w:rFonts w:ascii="Arial" w:hAnsi="Arial" w:cs="Arial"/>
          <w:sz w:val="28"/>
          <w:szCs w:val="28"/>
        </w:rPr>
      </w:pPr>
      <w:r w:rsidRPr="007E0990">
        <w:rPr>
          <w:rFonts w:ascii="Arial" w:hAnsi="Arial" w:cs="Arial"/>
          <w:sz w:val="28"/>
          <w:szCs w:val="28"/>
        </w:rPr>
        <w:t xml:space="preserve">3.      In </w:t>
      </w:r>
      <w:proofErr w:type="spellStart"/>
      <w:r w:rsidRPr="007E0990">
        <w:rPr>
          <w:rFonts w:ascii="Arial" w:hAnsi="Arial" w:cs="Arial"/>
          <w:sz w:val="28"/>
          <w:szCs w:val="28"/>
        </w:rPr>
        <w:t>Som</w:t>
      </w:r>
      <w:proofErr w:type="spellEnd"/>
      <w:r w:rsidRPr="007E0990">
        <w:rPr>
          <w:rFonts w:ascii="Arial" w:hAnsi="Arial" w:cs="Arial"/>
          <w:sz w:val="28"/>
          <w:szCs w:val="28"/>
        </w:rPr>
        <w:t xml:space="preserve"> Mittal v. Govt. of Karnataka [2008], the Supreme Court, among other things, said, when it is brought to the notice of the Court that </w:t>
      </w:r>
      <w:r w:rsidRPr="007E0990">
        <w:rPr>
          <w:rFonts w:ascii="Arial" w:hAnsi="Arial" w:cs="Arial"/>
          <w:sz w:val="28"/>
          <w:szCs w:val="28"/>
        </w:rPr>
        <w:lastRenderedPageBreak/>
        <w:t>grave miscarriage of justice would be committed if the trial is allowed to proceed where the accused would be harassed unnecessarily if the trial is allowed to linger when prima facie it appears to Court that the trial would likely to be ended in acquittal. In other words, the inherent power of the Court u/s 482 of the Code of Criminal Procedure can be invoked by the High Court either to prevent abuse of process of any Court or otherwise to secure the ends of justice.</w:t>
      </w:r>
    </w:p>
    <w:p w:rsidR="00DB2066" w:rsidRPr="007E0990" w:rsidRDefault="00DB2066" w:rsidP="007E0990">
      <w:pPr>
        <w:rPr>
          <w:rFonts w:ascii="Arial" w:hAnsi="Arial" w:cs="Arial"/>
          <w:sz w:val="28"/>
          <w:szCs w:val="28"/>
        </w:rPr>
      </w:pPr>
    </w:p>
    <w:p w:rsidR="00DB2066" w:rsidRPr="007E0990" w:rsidRDefault="00DB2066" w:rsidP="007E0990">
      <w:pPr>
        <w:rPr>
          <w:rFonts w:ascii="Arial" w:hAnsi="Arial" w:cs="Arial"/>
          <w:sz w:val="28"/>
          <w:szCs w:val="28"/>
        </w:rPr>
      </w:pPr>
      <w:r w:rsidRPr="007E0990">
        <w:rPr>
          <w:rFonts w:ascii="Arial" w:hAnsi="Arial" w:cs="Arial"/>
          <w:sz w:val="28"/>
          <w:szCs w:val="28"/>
        </w:rPr>
        <w:t xml:space="preserve">4.      In R.P. </w:t>
      </w:r>
      <w:proofErr w:type="spellStart"/>
      <w:r w:rsidRPr="007E0990">
        <w:rPr>
          <w:rFonts w:ascii="Arial" w:hAnsi="Arial" w:cs="Arial"/>
          <w:sz w:val="28"/>
          <w:szCs w:val="28"/>
        </w:rPr>
        <w:t>Kapur</w:t>
      </w:r>
      <w:proofErr w:type="spellEnd"/>
      <w:r w:rsidRPr="007E0990">
        <w:rPr>
          <w:rFonts w:ascii="Arial" w:hAnsi="Arial" w:cs="Arial"/>
          <w:sz w:val="28"/>
          <w:szCs w:val="28"/>
        </w:rPr>
        <w:t xml:space="preserve"> v. State of Punjab [1960] this Court summarized some of the categories of cases where inherent power should be exercised to quash a criminal proceeding against the accused, stating:</w:t>
      </w:r>
    </w:p>
    <w:p w:rsidR="00DB2066" w:rsidRPr="007E0990" w:rsidRDefault="00DB2066" w:rsidP="007E0990">
      <w:pPr>
        <w:rPr>
          <w:rFonts w:ascii="Arial" w:hAnsi="Arial" w:cs="Arial"/>
          <w:sz w:val="28"/>
          <w:szCs w:val="28"/>
        </w:rPr>
      </w:pPr>
    </w:p>
    <w:p w:rsidR="00DB2066" w:rsidRPr="007E0990" w:rsidRDefault="00DB2066" w:rsidP="007E0990">
      <w:pPr>
        <w:rPr>
          <w:rFonts w:ascii="Arial" w:hAnsi="Arial" w:cs="Arial"/>
          <w:sz w:val="28"/>
          <w:szCs w:val="28"/>
        </w:rPr>
      </w:pPr>
      <w:r w:rsidRPr="007E0990">
        <w:rPr>
          <w:rFonts w:ascii="Arial" w:hAnsi="Arial" w:cs="Arial"/>
          <w:sz w:val="28"/>
          <w:szCs w:val="28"/>
        </w:rPr>
        <w:t>(</w:t>
      </w:r>
      <w:proofErr w:type="spellStart"/>
      <w:r w:rsidRPr="007E0990">
        <w:rPr>
          <w:rFonts w:ascii="Arial" w:hAnsi="Arial" w:cs="Arial"/>
          <w:sz w:val="28"/>
          <w:szCs w:val="28"/>
        </w:rPr>
        <w:t>i</w:t>
      </w:r>
      <w:proofErr w:type="spellEnd"/>
      <w:r w:rsidRPr="007E0990">
        <w:rPr>
          <w:rFonts w:ascii="Arial" w:hAnsi="Arial" w:cs="Arial"/>
          <w:sz w:val="28"/>
          <w:szCs w:val="28"/>
        </w:rPr>
        <w:t>) Where it manifestly appears that there is a legal bar against the institution or continuance e.g. Want of sanction;</w:t>
      </w:r>
    </w:p>
    <w:p w:rsidR="00DB2066" w:rsidRPr="007E0990" w:rsidRDefault="00DB2066" w:rsidP="007E0990">
      <w:pPr>
        <w:rPr>
          <w:rFonts w:ascii="Arial" w:hAnsi="Arial" w:cs="Arial"/>
          <w:sz w:val="28"/>
          <w:szCs w:val="28"/>
        </w:rPr>
      </w:pPr>
    </w:p>
    <w:p w:rsidR="00DB2066" w:rsidRPr="007E0990" w:rsidRDefault="00DB2066" w:rsidP="007E0990">
      <w:pPr>
        <w:rPr>
          <w:rFonts w:ascii="Arial" w:hAnsi="Arial" w:cs="Arial"/>
          <w:sz w:val="28"/>
          <w:szCs w:val="28"/>
        </w:rPr>
      </w:pPr>
      <w:r w:rsidRPr="007E0990">
        <w:rPr>
          <w:rFonts w:ascii="Arial" w:hAnsi="Arial" w:cs="Arial"/>
          <w:sz w:val="28"/>
          <w:szCs w:val="28"/>
        </w:rPr>
        <w:t>(ii) Where the allegations in the first information report or complaint taken at its face value and accepted in their entirety do not constitute the offence alleged;</w:t>
      </w:r>
    </w:p>
    <w:p w:rsidR="00DB2066" w:rsidRPr="007E0990" w:rsidRDefault="00DB2066" w:rsidP="007E0990">
      <w:pPr>
        <w:rPr>
          <w:rFonts w:ascii="Arial" w:hAnsi="Arial" w:cs="Arial"/>
          <w:sz w:val="28"/>
          <w:szCs w:val="28"/>
        </w:rPr>
      </w:pPr>
    </w:p>
    <w:p w:rsidR="00DB2066" w:rsidRPr="007E0990" w:rsidRDefault="00DB2066" w:rsidP="007E0990">
      <w:pPr>
        <w:rPr>
          <w:rFonts w:ascii="Arial" w:hAnsi="Arial" w:cs="Arial"/>
          <w:sz w:val="28"/>
          <w:szCs w:val="28"/>
        </w:rPr>
      </w:pPr>
      <w:r w:rsidRPr="007E0990">
        <w:rPr>
          <w:rFonts w:ascii="Arial" w:hAnsi="Arial" w:cs="Arial"/>
          <w:sz w:val="28"/>
          <w:szCs w:val="28"/>
        </w:rPr>
        <w:t>(iii) Where the allegations constitute an offence, but there is no legal evidence adduced or the evidence adduced clearly or manifestly fails to prove the charge.</w:t>
      </w:r>
    </w:p>
    <w:p w:rsidR="00DB2066" w:rsidRPr="007E0990" w:rsidRDefault="00DB2066" w:rsidP="007E0990">
      <w:pPr>
        <w:rPr>
          <w:rFonts w:ascii="Arial" w:hAnsi="Arial" w:cs="Arial"/>
          <w:sz w:val="28"/>
          <w:szCs w:val="28"/>
        </w:rPr>
      </w:pPr>
    </w:p>
    <w:p w:rsidR="00DB2066" w:rsidRPr="007E0990" w:rsidRDefault="00DB2066" w:rsidP="007E0990">
      <w:pPr>
        <w:rPr>
          <w:rFonts w:ascii="Arial" w:hAnsi="Arial" w:cs="Arial"/>
          <w:sz w:val="28"/>
          <w:szCs w:val="28"/>
        </w:rPr>
      </w:pPr>
      <w:r w:rsidRPr="007E0990">
        <w:rPr>
          <w:rFonts w:ascii="Arial" w:hAnsi="Arial" w:cs="Arial"/>
          <w:sz w:val="28"/>
          <w:szCs w:val="28"/>
        </w:rPr>
        <w:t xml:space="preserve">5.      The inherent powers of the HC </w:t>
      </w:r>
      <w:proofErr w:type="gramStart"/>
      <w:r w:rsidRPr="007E0990">
        <w:rPr>
          <w:rFonts w:ascii="Arial" w:hAnsi="Arial" w:cs="Arial"/>
          <w:sz w:val="28"/>
          <w:szCs w:val="28"/>
        </w:rPr>
        <w:t>is</w:t>
      </w:r>
      <w:proofErr w:type="gramEnd"/>
      <w:r w:rsidRPr="007E0990">
        <w:rPr>
          <w:rFonts w:ascii="Arial" w:hAnsi="Arial" w:cs="Arial"/>
          <w:sz w:val="28"/>
          <w:szCs w:val="28"/>
        </w:rPr>
        <w:t xml:space="preserve"> a wide and wholesome power. If the court has to examine and determine whether the continuation of criminal proceedings would be just or would be improper, there is no reason why there should be any limitation on the powers of the court to look into all the materials available on record. There is nothing in law to place any such limitation on the powers of the HC. </w:t>
      </w:r>
      <w:proofErr w:type="spellStart"/>
      <w:r w:rsidRPr="007E0990">
        <w:rPr>
          <w:rFonts w:ascii="Arial" w:hAnsi="Arial" w:cs="Arial"/>
          <w:sz w:val="28"/>
          <w:szCs w:val="28"/>
        </w:rPr>
        <w:t>Surendra</w:t>
      </w:r>
      <w:proofErr w:type="spellEnd"/>
      <w:r w:rsidRPr="007E0990">
        <w:rPr>
          <w:rFonts w:ascii="Arial" w:hAnsi="Arial" w:cs="Arial"/>
          <w:sz w:val="28"/>
          <w:szCs w:val="28"/>
        </w:rPr>
        <w:t xml:space="preserve"> Kumar Yadav versus State of Bihar – [1989 Patna HC].</w:t>
      </w:r>
    </w:p>
    <w:p w:rsidR="00DB2066" w:rsidRPr="007E0990" w:rsidRDefault="00DB2066" w:rsidP="007E0990">
      <w:pPr>
        <w:rPr>
          <w:rFonts w:ascii="Arial" w:hAnsi="Arial" w:cs="Arial"/>
          <w:sz w:val="28"/>
          <w:szCs w:val="28"/>
        </w:rPr>
      </w:pPr>
    </w:p>
    <w:p w:rsidR="00DB2066" w:rsidRPr="007E0990" w:rsidRDefault="00DB2066" w:rsidP="007E0990">
      <w:pPr>
        <w:rPr>
          <w:rFonts w:ascii="Arial" w:hAnsi="Arial" w:cs="Arial"/>
          <w:sz w:val="28"/>
          <w:szCs w:val="28"/>
        </w:rPr>
      </w:pPr>
      <w:r w:rsidRPr="007E0990">
        <w:rPr>
          <w:rFonts w:ascii="Arial" w:hAnsi="Arial" w:cs="Arial"/>
          <w:sz w:val="28"/>
          <w:szCs w:val="28"/>
        </w:rPr>
        <w:lastRenderedPageBreak/>
        <w:t xml:space="preserve">In the case of State of Bihar vs. </w:t>
      </w:r>
      <w:proofErr w:type="spellStart"/>
      <w:r w:rsidRPr="007E0990">
        <w:rPr>
          <w:rFonts w:ascii="Arial" w:hAnsi="Arial" w:cs="Arial"/>
          <w:sz w:val="28"/>
          <w:szCs w:val="28"/>
        </w:rPr>
        <w:t>Muradali</w:t>
      </w:r>
      <w:proofErr w:type="spellEnd"/>
      <w:r w:rsidRPr="007E0990">
        <w:rPr>
          <w:rFonts w:ascii="Arial" w:hAnsi="Arial" w:cs="Arial"/>
          <w:sz w:val="28"/>
          <w:szCs w:val="28"/>
        </w:rPr>
        <w:t xml:space="preserve"> Khan and others, the Apex Court held as under [1989] </w:t>
      </w:r>
      <w:proofErr w:type="gramStart"/>
      <w:r w:rsidRPr="007E0990">
        <w:rPr>
          <w:rFonts w:ascii="Arial" w:hAnsi="Arial" w:cs="Arial"/>
          <w:sz w:val="28"/>
          <w:szCs w:val="28"/>
        </w:rPr>
        <w:t>…..</w:t>
      </w:r>
      <w:proofErr w:type="gramEnd"/>
      <w:r w:rsidRPr="007E0990">
        <w:rPr>
          <w:rFonts w:ascii="Arial" w:hAnsi="Arial" w:cs="Arial"/>
          <w:sz w:val="28"/>
          <w:szCs w:val="28"/>
        </w:rPr>
        <w:t xml:space="preserve">When an information is lodged at the police station and an offence is registered, then the mala fides of the informant would be of secondary importance. It is the material collected during the investigation and evidence led in court which decides the fate of </w:t>
      </w:r>
      <w:proofErr w:type="gramStart"/>
      <w:r w:rsidRPr="007E0990">
        <w:rPr>
          <w:rFonts w:ascii="Arial" w:hAnsi="Arial" w:cs="Arial"/>
          <w:sz w:val="28"/>
          <w:szCs w:val="28"/>
        </w:rPr>
        <w:t>the .accused</w:t>
      </w:r>
      <w:proofErr w:type="gramEnd"/>
      <w:r w:rsidRPr="007E0990">
        <w:rPr>
          <w:rFonts w:ascii="Arial" w:hAnsi="Arial" w:cs="Arial"/>
          <w:sz w:val="28"/>
          <w:szCs w:val="28"/>
        </w:rPr>
        <w:t xml:space="preserve"> person. The allegations of mala fides against the informant are of no consequence and cannot by themselves be the basis for quashing the proceeding. [See </w:t>
      </w:r>
      <w:proofErr w:type="spellStart"/>
      <w:r w:rsidRPr="007E0990">
        <w:rPr>
          <w:rFonts w:ascii="Arial" w:hAnsi="Arial" w:cs="Arial"/>
          <w:sz w:val="28"/>
          <w:szCs w:val="28"/>
        </w:rPr>
        <w:t>Dhanalakshmi</w:t>
      </w:r>
      <w:proofErr w:type="spellEnd"/>
      <w:r w:rsidRPr="007E0990">
        <w:rPr>
          <w:rFonts w:ascii="Arial" w:hAnsi="Arial" w:cs="Arial"/>
          <w:sz w:val="28"/>
          <w:szCs w:val="28"/>
        </w:rPr>
        <w:t xml:space="preserve"> v. R. </w:t>
      </w:r>
      <w:proofErr w:type="spellStart"/>
      <w:r w:rsidRPr="007E0990">
        <w:rPr>
          <w:rFonts w:ascii="Arial" w:hAnsi="Arial" w:cs="Arial"/>
          <w:sz w:val="28"/>
          <w:szCs w:val="28"/>
        </w:rPr>
        <w:t>Prasanna</w:t>
      </w:r>
      <w:proofErr w:type="spellEnd"/>
      <w:r w:rsidRPr="007E0990">
        <w:rPr>
          <w:rFonts w:ascii="Arial" w:hAnsi="Arial" w:cs="Arial"/>
          <w:sz w:val="28"/>
          <w:szCs w:val="28"/>
        </w:rPr>
        <w:t xml:space="preserve"> Kumar, State of Bihar v. P.P. Sharma, </w:t>
      </w:r>
      <w:proofErr w:type="spellStart"/>
      <w:r w:rsidRPr="007E0990">
        <w:rPr>
          <w:rFonts w:ascii="Arial" w:hAnsi="Arial" w:cs="Arial"/>
          <w:sz w:val="28"/>
          <w:szCs w:val="28"/>
        </w:rPr>
        <w:t>RupanDeol</w:t>
      </w:r>
      <w:proofErr w:type="spellEnd"/>
      <w:r w:rsidRPr="007E0990">
        <w:rPr>
          <w:rFonts w:ascii="Arial" w:hAnsi="Arial" w:cs="Arial"/>
          <w:sz w:val="28"/>
          <w:szCs w:val="28"/>
        </w:rPr>
        <w:t xml:space="preserve"> Bajaj v. </w:t>
      </w:r>
      <w:proofErr w:type="spellStart"/>
      <w:r w:rsidRPr="007E0990">
        <w:rPr>
          <w:rFonts w:ascii="Arial" w:hAnsi="Arial" w:cs="Arial"/>
          <w:sz w:val="28"/>
          <w:szCs w:val="28"/>
        </w:rPr>
        <w:t>Kanwar</w:t>
      </w:r>
      <w:proofErr w:type="spellEnd"/>
      <w:r w:rsidRPr="007E0990">
        <w:rPr>
          <w:rFonts w:ascii="Arial" w:hAnsi="Arial" w:cs="Arial"/>
          <w:sz w:val="28"/>
          <w:szCs w:val="28"/>
        </w:rPr>
        <w:t xml:space="preserve"> Pal Singh Gill, State of Kerala v. O.C. </w:t>
      </w:r>
      <w:proofErr w:type="spellStart"/>
      <w:r w:rsidRPr="007E0990">
        <w:rPr>
          <w:rFonts w:ascii="Arial" w:hAnsi="Arial" w:cs="Arial"/>
          <w:sz w:val="28"/>
          <w:szCs w:val="28"/>
        </w:rPr>
        <w:t>Kuttan</w:t>
      </w:r>
      <w:proofErr w:type="spellEnd"/>
      <w:r w:rsidRPr="007E0990">
        <w:rPr>
          <w:rFonts w:ascii="Arial" w:hAnsi="Arial" w:cs="Arial"/>
          <w:sz w:val="28"/>
          <w:szCs w:val="28"/>
        </w:rPr>
        <w:t xml:space="preserve">, State of U.P. v. O.P. Sharma, </w:t>
      </w:r>
      <w:proofErr w:type="spellStart"/>
      <w:r w:rsidRPr="007E0990">
        <w:rPr>
          <w:rFonts w:ascii="Arial" w:hAnsi="Arial" w:cs="Arial"/>
          <w:sz w:val="28"/>
          <w:szCs w:val="28"/>
        </w:rPr>
        <w:t>Rashmi</w:t>
      </w:r>
      <w:proofErr w:type="spellEnd"/>
      <w:r w:rsidRPr="007E0990">
        <w:rPr>
          <w:rFonts w:ascii="Arial" w:hAnsi="Arial" w:cs="Arial"/>
          <w:sz w:val="28"/>
          <w:szCs w:val="28"/>
        </w:rPr>
        <w:t xml:space="preserve"> Kumar v. Mahesh Kumar </w:t>
      </w:r>
      <w:proofErr w:type="spellStart"/>
      <w:r w:rsidRPr="007E0990">
        <w:rPr>
          <w:rFonts w:ascii="Arial" w:hAnsi="Arial" w:cs="Arial"/>
          <w:sz w:val="28"/>
          <w:szCs w:val="28"/>
        </w:rPr>
        <w:t>Bhada</w:t>
      </w:r>
      <w:proofErr w:type="spellEnd"/>
      <w:r w:rsidRPr="007E0990">
        <w:rPr>
          <w:rFonts w:ascii="Arial" w:hAnsi="Arial" w:cs="Arial"/>
          <w:sz w:val="28"/>
          <w:szCs w:val="28"/>
        </w:rPr>
        <w:t xml:space="preserve">, </w:t>
      </w:r>
      <w:proofErr w:type="spellStart"/>
      <w:r w:rsidRPr="007E0990">
        <w:rPr>
          <w:rFonts w:ascii="Arial" w:hAnsi="Arial" w:cs="Arial"/>
          <w:sz w:val="28"/>
          <w:szCs w:val="28"/>
        </w:rPr>
        <w:t>SatvinderKaur</w:t>
      </w:r>
      <w:proofErr w:type="spellEnd"/>
      <w:r w:rsidRPr="007E0990">
        <w:rPr>
          <w:rFonts w:ascii="Arial" w:hAnsi="Arial" w:cs="Arial"/>
          <w:sz w:val="28"/>
          <w:szCs w:val="28"/>
        </w:rPr>
        <w:t xml:space="preserve"> v. State (Govt. of NCT of Delhi), Rajesh Bajaj v. State NCT of Delhi and State of Karnataka v. M. </w:t>
      </w:r>
      <w:proofErr w:type="spellStart"/>
      <w:r w:rsidRPr="007E0990">
        <w:rPr>
          <w:rFonts w:ascii="Arial" w:hAnsi="Arial" w:cs="Arial"/>
          <w:sz w:val="28"/>
          <w:szCs w:val="28"/>
        </w:rPr>
        <w:t>Devendrappa</w:t>
      </w:r>
      <w:proofErr w:type="spellEnd"/>
      <w:r w:rsidRPr="007E0990">
        <w:rPr>
          <w:rFonts w:ascii="Arial" w:hAnsi="Arial" w:cs="Arial"/>
          <w:sz w:val="28"/>
          <w:szCs w:val="28"/>
        </w:rPr>
        <w:t>.]" (emphasis supplied).</w:t>
      </w:r>
    </w:p>
    <w:p w:rsidR="00DB2066" w:rsidRPr="007E0990" w:rsidRDefault="00DB2066" w:rsidP="007E0990">
      <w:pPr>
        <w:rPr>
          <w:rFonts w:ascii="Arial" w:hAnsi="Arial" w:cs="Arial"/>
          <w:sz w:val="28"/>
          <w:szCs w:val="28"/>
        </w:rPr>
      </w:pPr>
    </w:p>
    <w:p w:rsidR="00DB2066" w:rsidRPr="007E0990" w:rsidRDefault="00DB2066" w:rsidP="007E0990">
      <w:pPr>
        <w:rPr>
          <w:rFonts w:ascii="Arial" w:hAnsi="Arial" w:cs="Arial"/>
          <w:sz w:val="28"/>
          <w:szCs w:val="28"/>
        </w:rPr>
      </w:pPr>
    </w:p>
    <w:p w:rsidR="00DB2066" w:rsidRPr="007E0990" w:rsidRDefault="00DB2066" w:rsidP="007E0990">
      <w:pPr>
        <w:rPr>
          <w:rFonts w:ascii="Arial" w:hAnsi="Arial" w:cs="Arial"/>
          <w:sz w:val="28"/>
          <w:szCs w:val="28"/>
        </w:rPr>
      </w:pPr>
      <w:r w:rsidRPr="007E0990">
        <w:rPr>
          <w:rFonts w:ascii="Arial" w:hAnsi="Arial" w:cs="Arial"/>
          <w:sz w:val="28"/>
          <w:szCs w:val="28"/>
        </w:rPr>
        <w:t>Material facts to be pleaded:</w:t>
      </w:r>
    </w:p>
    <w:p w:rsidR="00DB2066" w:rsidRPr="007E0990" w:rsidRDefault="00DB2066" w:rsidP="007E0990">
      <w:pPr>
        <w:rPr>
          <w:rFonts w:ascii="Arial" w:hAnsi="Arial" w:cs="Arial"/>
          <w:sz w:val="28"/>
          <w:szCs w:val="28"/>
        </w:rPr>
      </w:pPr>
    </w:p>
    <w:p w:rsidR="00DB2066" w:rsidRPr="007E0990" w:rsidRDefault="00DB2066" w:rsidP="007E0990">
      <w:pPr>
        <w:rPr>
          <w:rFonts w:ascii="Arial" w:hAnsi="Arial" w:cs="Arial"/>
          <w:sz w:val="28"/>
          <w:szCs w:val="28"/>
        </w:rPr>
      </w:pPr>
      <w:r w:rsidRPr="007E0990">
        <w:rPr>
          <w:rFonts w:ascii="Arial" w:hAnsi="Arial" w:cs="Arial"/>
          <w:sz w:val="28"/>
          <w:szCs w:val="28"/>
        </w:rPr>
        <w:t>1.      The facts showing that “Charge” was not formally framed in respect of an offence, and a finding, sentence or order was passed by a Court of competent jurisdiction against the Applicant herein, in respect of the said offence, and, in fact, serious prejudice has been caused thereby to the Applicant herein.</w:t>
      </w:r>
    </w:p>
    <w:p w:rsidR="00DB2066" w:rsidRPr="007E0990" w:rsidRDefault="00DB2066" w:rsidP="007E0990">
      <w:pPr>
        <w:rPr>
          <w:rFonts w:ascii="Arial" w:hAnsi="Arial" w:cs="Arial"/>
          <w:sz w:val="28"/>
          <w:szCs w:val="28"/>
        </w:rPr>
      </w:pPr>
    </w:p>
    <w:p w:rsidR="00DB2066" w:rsidRPr="007E0990" w:rsidRDefault="00DB2066" w:rsidP="007E0990">
      <w:pPr>
        <w:rPr>
          <w:rFonts w:ascii="Arial" w:hAnsi="Arial" w:cs="Arial"/>
          <w:sz w:val="28"/>
          <w:szCs w:val="28"/>
        </w:rPr>
      </w:pPr>
      <w:r w:rsidRPr="007E0990">
        <w:rPr>
          <w:rFonts w:ascii="Arial" w:hAnsi="Arial" w:cs="Arial"/>
          <w:sz w:val="28"/>
          <w:szCs w:val="28"/>
        </w:rPr>
        <w:t>2.      The facts showing that there was error, omission or irregularity in the framing of charges in respect of an offence, and a finding, sentence or order was passed by a Court of competent jurisdiction against the Applicant herein, in respect of the said offence, and, in fact, serious prejudice has been caused thereby to the Applicant herein.</w:t>
      </w:r>
    </w:p>
    <w:p w:rsidR="00DB2066" w:rsidRPr="007E0990" w:rsidRDefault="00DB2066" w:rsidP="007E0990">
      <w:pPr>
        <w:rPr>
          <w:rFonts w:ascii="Arial" w:hAnsi="Arial" w:cs="Arial"/>
          <w:sz w:val="28"/>
          <w:szCs w:val="28"/>
        </w:rPr>
      </w:pPr>
    </w:p>
    <w:p w:rsidR="00DB2066" w:rsidRPr="007E0990" w:rsidRDefault="00DB2066" w:rsidP="007E0990">
      <w:pPr>
        <w:rPr>
          <w:rFonts w:ascii="Arial" w:hAnsi="Arial" w:cs="Arial"/>
          <w:sz w:val="28"/>
          <w:szCs w:val="28"/>
        </w:rPr>
      </w:pPr>
      <w:r w:rsidRPr="007E0990">
        <w:rPr>
          <w:rFonts w:ascii="Arial" w:hAnsi="Arial" w:cs="Arial"/>
          <w:sz w:val="28"/>
          <w:szCs w:val="28"/>
        </w:rPr>
        <w:t>3.      The facts showing that there was misjoinder of charges, in respect of certain offences, and a finding, sentence or order was passed by a Court of competent jurisdiction against the Applicant herein, in respect of those offences, and, in fact, serious prejudice has been caused thereby to the Applicant herein.</w:t>
      </w:r>
    </w:p>
    <w:p w:rsidR="00DB2066" w:rsidRPr="007E0990" w:rsidRDefault="00DB2066" w:rsidP="007E0990">
      <w:pPr>
        <w:rPr>
          <w:rFonts w:ascii="Arial" w:hAnsi="Arial" w:cs="Arial"/>
          <w:sz w:val="28"/>
          <w:szCs w:val="28"/>
        </w:rPr>
      </w:pPr>
    </w:p>
    <w:p w:rsidR="00DB2066" w:rsidRPr="007E0990" w:rsidRDefault="00DB2066" w:rsidP="007E0990">
      <w:pPr>
        <w:rPr>
          <w:rFonts w:ascii="Arial" w:hAnsi="Arial" w:cs="Arial"/>
          <w:sz w:val="28"/>
          <w:szCs w:val="28"/>
        </w:rPr>
      </w:pPr>
      <w:r w:rsidRPr="007E0990">
        <w:rPr>
          <w:rFonts w:ascii="Arial" w:hAnsi="Arial" w:cs="Arial"/>
          <w:sz w:val="28"/>
          <w:szCs w:val="28"/>
        </w:rPr>
        <w:t>4.      The facts showing that there was error, omission or irregularity in the complaint, summons, warrant, proclamation, order, judgment or other proceedings before or during trial or in any inquiry or other proceedings under this Code, or there was error, or irregularity in any sanction for the prosecution, and failure of justice has in fact been occasioned thereby to the Applicant herein.</w:t>
      </w:r>
    </w:p>
    <w:p w:rsidR="00DB2066" w:rsidRPr="007E0990" w:rsidRDefault="00DB2066" w:rsidP="007E0990">
      <w:pPr>
        <w:rPr>
          <w:rFonts w:ascii="Arial" w:hAnsi="Arial" w:cs="Arial"/>
          <w:sz w:val="28"/>
          <w:szCs w:val="28"/>
        </w:rPr>
      </w:pPr>
    </w:p>
    <w:p w:rsidR="00DB2066" w:rsidRPr="007E0990" w:rsidRDefault="00DB2066" w:rsidP="007E0990">
      <w:pPr>
        <w:rPr>
          <w:rFonts w:ascii="Arial" w:hAnsi="Arial" w:cs="Arial"/>
          <w:sz w:val="28"/>
          <w:szCs w:val="28"/>
        </w:rPr>
      </w:pPr>
      <w:r w:rsidRPr="007E0990">
        <w:rPr>
          <w:rFonts w:ascii="Arial" w:hAnsi="Arial" w:cs="Arial"/>
          <w:sz w:val="28"/>
          <w:szCs w:val="28"/>
        </w:rPr>
        <w:t>5.      The facts showing that no valid charge could be framed against the Applicant herein, having regards to the facts of the case and having regard to certain facts stands proved.</w:t>
      </w:r>
    </w:p>
    <w:p w:rsidR="00DB2066" w:rsidRPr="007E0990" w:rsidRDefault="00DB2066" w:rsidP="007E0990">
      <w:pPr>
        <w:rPr>
          <w:rFonts w:ascii="Arial" w:hAnsi="Arial" w:cs="Arial"/>
          <w:sz w:val="28"/>
          <w:szCs w:val="28"/>
        </w:rPr>
      </w:pPr>
    </w:p>
    <w:p w:rsidR="00DB2066" w:rsidRPr="007E0990" w:rsidRDefault="00DB2066" w:rsidP="007E0990">
      <w:pPr>
        <w:rPr>
          <w:rFonts w:ascii="Arial" w:hAnsi="Arial" w:cs="Arial"/>
          <w:sz w:val="28"/>
          <w:szCs w:val="28"/>
        </w:rPr>
      </w:pPr>
      <w:r w:rsidRPr="007E0990">
        <w:rPr>
          <w:rFonts w:ascii="Arial" w:hAnsi="Arial" w:cs="Arial"/>
          <w:sz w:val="28"/>
          <w:szCs w:val="28"/>
        </w:rPr>
        <w:t>Limitation period to initiate Criminal Complaint u/s200:</w:t>
      </w:r>
    </w:p>
    <w:p w:rsidR="00DB2066" w:rsidRPr="007E0990" w:rsidRDefault="00DB2066" w:rsidP="007E0990">
      <w:pPr>
        <w:rPr>
          <w:rFonts w:ascii="Arial" w:hAnsi="Arial" w:cs="Arial"/>
          <w:sz w:val="28"/>
          <w:szCs w:val="28"/>
        </w:rPr>
      </w:pPr>
    </w:p>
    <w:p w:rsidR="00DB2066" w:rsidRPr="007E0990" w:rsidRDefault="00DB2066" w:rsidP="007E0990">
      <w:pPr>
        <w:rPr>
          <w:rFonts w:ascii="Arial" w:hAnsi="Arial" w:cs="Arial"/>
          <w:sz w:val="28"/>
          <w:szCs w:val="28"/>
        </w:rPr>
      </w:pPr>
      <w:r w:rsidRPr="007E0990">
        <w:rPr>
          <w:rFonts w:ascii="Arial" w:hAnsi="Arial" w:cs="Arial"/>
          <w:sz w:val="28"/>
          <w:szCs w:val="28"/>
        </w:rPr>
        <w:t>There is no limitation period.</w:t>
      </w:r>
    </w:p>
    <w:p w:rsidR="00DB2066" w:rsidRPr="007E0990" w:rsidRDefault="00DB2066" w:rsidP="007E0990">
      <w:pPr>
        <w:rPr>
          <w:rFonts w:ascii="Arial" w:hAnsi="Arial" w:cs="Arial"/>
          <w:sz w:val="28"/>
          <w:szCs w:val="28"/>
        </w:rPr>
      </w:pPr>
    </w:p>
    <w:p w:rsidR="00DB2066" w:rsidRPr="007E0990" w:rsidRDefault="00DB2066" w:rsidP="007E0990">
      <w:pPr>
        <w:rPr>
          <w:rFonts w:ascii="Arial" w:hAnsi="Arial" w:cs="Arial"/>
          <w:sz w:val="28"/>
          <w:szCs w:val="28"/>
        </w:rPr>
      </w:pPr>
    </w:p>
    <w:p w:rsidR="00DB2066" w:rsidRPr="007E0990" w:rsidRDefault="00DB2066" w:rsidP="007E0990">
      <w:pPr>
        <w:rPr>
          <w:rFonts w:ascii="Arial" w:hAnsi="Arial" w:cs="Arial"/>
          <w:sz w:val="28"/>
          <w:szCs w:val="28"/>
        </w:rPr>
      </w:pPr>
      <w:r w:rsidRPr="007E0990">
        <w:rPr>
          <w:rFonts w:ascii="Arial" w:hAnsi="Arial" w:cs="Arial"/>
          <w:sz w:val="28"/>
          <w:szCs w:val="28"/>
        </w:rPr>
        <w:t>Court fee:</w:t>
      </w:r>
    </w:p>
    <w:p w:rsidR="00DB2066" w:rsidRPr="007E0990" w:rsidRDefault="00DB2066" w:rsidP="007E0990">
      <w:pPr>
        <w:rPr>
          <w:rFonts w:ascii="Arial" w:hAnsi="Arial" w:cs="Arial"/>
          <w:sz w:val="28"/>
          <w:szCs w:val="28"/>
        </w:rPr>
      </w:pPr>
    </w:p>
    <w:p w:rsidR="00DB2066" w:rsidRPr="007E0990" w:rsidRDefault="00DB2066" w:rsidP="007E0990">
      <w:pPr>
        <w:rPr>
          <w:rFonts w:ascii="Arial" w:hAnsi="Arial" w:cs="Arial"/>
          <w:sz w:val="28"/>
          <w:szCs w:val="28"/>
        </w:rPr>
      </w:pPr>
      <w:r w:rsidRPr="007E0990">
        <w:rPr>
          <w:rFonts w:ascii="Arial" w:hAnsi="Arial" w:cs="Arial"/>
          <w:sz w:val="28"/>
          <w:szCs w:val="28"/>
        </w:rPr>
        <w:t>No Court fee.</w:t>
      </w:r>
    </w:p>
    <w:p w:rsidR="00DB2066" w:rsidRPr="007E0990" w:rsidRDefault="00DB2066" w:rsidP="007E0990">
      <w:pPr>
        <w:rPr>
          <w:rFonts w:ascii="Arial" w:hAnsi="Arial" w:cs="Arial"/>
          <w:sz w:val="28"/>
          <w:szCs w:val="28"/>
        </w:rPr>
      </w:pPr>
    </w:p>
    <w:p w:rsidR="00DB2066" w:rsidRPr="007E0990" w:rsidRDefault="00DB2066" w:rsidP="007E0990">
      <w:pPr>
        <w:rPr>
          <w:rFonts w:ascii="Arial" w:hAnsi="Arial" w:cs="Arial"/>
          <w:sz w:val="28"/>
          <w:szCs w:val="28"/>
        </w:rPr>
      </w:pPr>
    </w:p>
    <w:p w:rsidR="00DB2066" w:rsidRPr="007E0990" w:rsidRDefault="00DB2066" w:rsidP="007E0990">
      <w:pPr>
        <w:rPr>
          <w:rFonts w:ascii="Arial" w:hAnsi="Arial" w:cs="Arial"/>
          <w:sz w:val="28"/>
          <w:szCs w:val="28"/>
        </w:rPr>
      </w:pPr>
      <w:r w:rsidRPr="007E0990">
        <w:rPr>
          <w:rFonts w:ascii="Arial" w:hAnsi="Arial" w:cs="Arial"/>
          <w:sz w:val="28"/>
          <w:szCs w:val="28"/>
        </w:rPr>
        <w:t>Verification Clause:</w:t>
      </w:r>
    </w:p>
    <w:p w:rsidR="00DB2066" w:rsidRPr="007E0990" w:rsidRDefault="00DB2066" w:rsidP="007E0990">
      <w:pPr>
        <w:rPr>
          <w:rFonts w:ascii="Arial" w:hAnsi="Arial" w:cs="Arial"/>
          <w:sz w:val="28"/>
          <w:szCs w:val="28"/>
        </w:rPr>
      </w:pPr>
    </w:p>
    <w:p w:rsidR="00DB2066" w:rsidRPr="007E0990" w:rsidRDefault="00DB2066" w:rsidP="007E0990">
      <w:pPr>
        <w:rPr>
          <w:rFonts w:ascii="Arial" w:hAnsi="Arial" w:cs="Arial"/>
          <w:sz w:val="28"/>
          <w:szCs w:val="28"/>
        </w:rPr>
      </w:pPr>
      <w:r w:rsidRPr="007E0990">
        <w:rPr>
          <w:rFonts w:ascii="Arial" w:hAnsi="Arial" w:cs="Arial"/>
          <w:sz w:val="28"/>
          <w:szCs w:val="28"/>
        </w:rPr>
        <w:t xml:space="preserve">1.      Whereas Parties to the litigation makes series of submissions and allegations against each other, it is a basic requirement of law that Parties must specify in the Verification clause, by reference to the numbered paragraphs of their pleadings, as what facts are which are true to their own </w:t>
      </w:r>
      <w:r w:rsidRPr="007E0990">
        <w:rPr>
          <w:rFonts w:ascii="Arial" w:hAnsi="Arial" w:cs="Arial"/>
          <w:sz w:val="28"/>
          <w:szCs w:val="28"/>
        </w:rPr>
        <w:lastRenderedPageBreak/>
        <w:t>knowledge; and what facts are based on the information, belief and legal advice.</w:t>
      </w:r>
    </w:p>
    <w:p w:rsidR="00DB2066" w:rsidRPr="007E0990" w:rsidRDefault="00DB2066" w:rsidP="007E0990">
      <w:pPr>
        <w:rPr>
          <w:rFonts w:ascii="Arial" w:hAnsi="Arial" w:cs="Arial"/>
          <w:sz w:val="28"/>
          <w:szCs w:val="28"/>
        </w:rPr>
      </w:pPr>
    </w:p>
    <w:p w:rsidR="00DB2066" w:rsidRPr="007E0990" w:rsidRDefault="00DB2066" w:rsidP="007E0990">
      <w:pPr>
        <w:rPr>
          <w:rFonts w:ascii="Arial" w:hAnsi="Arial" w:cs="Arial"/>
          <w:sz w:val="28"/>
          <w:szCs w:val="28"/>
        </w:rPr>
      </w:pPr>
      <w:r w:rsidRPr="007E0990">
        <w:rPr>
          <w:rFonts w:ascii="Arial" w:hAnsi="Arial" w:cs="Arial"/>
          <w:sz w:val="28"/>
          <w:szCs w:val="28"/>
        </w:rPr>
        <w:t xml:space="preserve">2.      Further, Section 297(2) of </w:t>
      </w:r>
      <w:proofErr w:type="spellStart"/>
      <w:r w:rsidRPr="007E0990">
        <w:rPr>
          <w:rFonts w:ascii="Arial" w:hAnsi="Arial" w:cs="Arial"/>
          <w:sz w:val="28"/>
          <w:szCs w:val="28"/>
        </w:rPr>
        <w:t>CrPC</w:t>
      </w:r>
      <w:proofErr w:type="spellEnd"/>
      <w:r w:rsidRPr="007E0990">
        <w:rPr>
          <w:rFonts w:ascii="Arial" w:hAnsi="Arial" w:cs="Arial"/>
          <w:sz w:val="28"/>
          <w:szCs w:val="28"/>
        </w:rPr>
        <w:t xml:space="preserve">, 1973, among other things, stipulates that whoever party is obliged to file an Affidavit in any of the proceedings before the Court, the said Party is obliged to specify in his said Affidavit, by reference to the numbered paragraphs of his affidavit, such facts as the deponent is able to prove from his own knowledge and such other facts he has reasonable ground to believe to be true; and in the latter case, the deponent is obliged to state the grounds of such belief. In the absence of such compliance, </w:t>
      </w:r>
      <w:proofErr w:type="gramStart"/>
      <w:r w:rsidRPr="007E0990">
        <w:rPr>
          <w:rFonts w:ascii="Arial" w:hAnsi="Arial" w:cs="Arial"/>
          <w:sz w:val="28"/>
          <w:szCs w:val="28"/>
        </w:rPr>
        <w:t>a proceedings</w:t>
      </w:r>
      <w:proofErr w:type="gramEnd"/>
      <w:r w:rsidRPr="007E0990">
        <w:rPr>
          <w:rFonts w:ascii="Arial" w:hAnsi="Arial" w:cs="Arial"/>
          <w:sz w:val="28"/>
          <w:szCs w:val="28"/>
        </w:rPr>
        <w:t xml:space="preserve"> cannot be said to be duly instituted, and is vulnerable to challenge to be dismissed. Affidavit is required to be filed in Complaints filed u/s 200 of </w:t>
      </w:r>
      <w:proofErr w:type="spellStart"/>
      <w:r w:rsidRPr="007E0990">
        <w:rPr>
          <w:rFonts w:ascii="Arial" w:hAnsi="Arial" w:cs="Arial"/>
          <w:sz w:val="28"/>
          <w:szCs w:val="28"/>
        </w:rPr>
        <w:t>CrPC</w:t>
      </w:r>
      <w:proofErr w:type="spellEnd"/>
      <w:r w:rsidRPr="007E0990">
        <w:rPr>
          <w:rFonts w:ascii="Arial" w:hAnsi="Arial" w:cs="Arial"/>
          <w:sz w:val="28"/>
          <w:szCs w:val="28"/>
        </w:rPr>
        <w:t>, 1973, and in other proceedings initiated before the Magistrates Court, Sessions Court or before the High Court.</w:t>
      </w:r>
    </w:p>
    <w:p w:rsidR="00DB2066" w:rsidRPr="007E0990" w:rsidRDefault="00DB2066" w:rsidP="007E0990">
      <w:pPr>
        <w:rPr>
          <w:rFonts w:ascii="Arial" w:hAnsi="Arial" w:cs="Arial"/>
          <w:sz w:val="28"/>
          <w:szCs w:val="28"/>
        </w:rPr>
      </w:pPr>
    </w:p>
    <w:p w:rsidR="00DB2066" w:rsidRPr="007E0990" w:rsidRDefault="00DB2066" w:rsidP="007E0990">
      <w:pPr>
        <w:rPr>
          <w:rFonts w:ascii="Arial" w:hAnsi="Arial" w:cs="Arial"/>
          <w:sz w:val="28"/>
          <w:szCs w:val="28"/>
        </w:rPr>
      </w:pPr>
      <w:r w:rsidRPr="007E0990">
        <w:rPr>
          <w:rFonts w:ascii="Arial" w:hAnsi="Arial" w:cs="Arial"/>
          <w:sz w:val="28"/>
          <w:szCs w:val="28"/>
        </w:rPr>
        <w:t>3.      The person verifying his pleadings is obliged to sign. The Person verifying is also required to state the date and the place at which it was signed.</w:t>
      </w:r>
    </w:p>
    <w:p w:rsidR="00DB2066" w:rsidRPr="007E0990" w:rsidRDefault="00DB2066" w:rsidP="007E0990">
      <w:pPr>
        <w:rPr>
          <w:rFonts w:ascii="Arial" w:hAnsi="Arial" w:cs="Arial"/>
          <w:sz w:val="28"/>
          <w:szCs w:val="28"/>
        </w:rPr>
      </w:pPr>
    </w:p>
    <w:p w:rsidR="00DB2066" w:rsidRPr="007E0990" w:rsidRDefault="00DB2066" w:rsidP="007E0990">
      <w:pPr>
        <w:rPr>
          <w:rFonts w:ascii="Arial" w:hAnsi="Arial" w:cs="Arial"/>
          <w:sz w:val="28"/>
          <w:szCs w:val="28"/>
        </w:rPr>
      </w:pPr>
      <w:r w:rsidRPr="007E0990">
        <w:rPr>
          <w:rFonts w:ascii="Arial" w:hAnsi="Arial" w:cs="Arial"/>
          <w:sz w:val="28"/>
          <w:szCs w:val="28"/>
        </w:rPr>
        <w:t>4.      This requirement of law is based on the principle that whoever comes before the Court, must come with the clean hands and also must come with certain facts and his case should not be based on general, vague or speculative facts.</w:t>
      </w:r>
    </w:p>
    <w:p w:rsidR="00DB2066" w:rsidRPr="007E0990" w:rsidRDefault="00DB2066" w:rsidP="007E0990">
      <w:pPr>
        <w:rPr>
          <w:rFonts w:ascii="Arial" w:hAnsi="Arial" w:cs="Arial"/>
          <w:sz w:val="28"/>
          <w:szCs w:val="28"/>
        </w:rPr>
      </w:pPr>
    </w:p>
    <w:p w:rsidR="00DB2066" w:rsidRPr="007E0990" w:rsidRDefault="00DB2066" w:rsidP="007E0990">
      <w:pPr>
        <w:rPr>
          <w:rFonts w:ascii="Arial" w:hAnsi="Arial" w:cs="Arial"/>
          <w:sz w:val="28"/>
          <w:szCs w:val="28"/>
        </w:rPr>
      </w:pPr>
      <w:r w:rsidRPr="007E0990">
        <w:rPr>
          <w:rFonts w:ascii="Arial" w:hAnsi="Arial" w:cs="Arial"/>
          <w:sz w:val="28"/>
          <w:szCs w:val="28"/>
        </w:rPr>
        <w:t>5.      Therefore, the law requires that whatever is stated by the Party in his proceedings, he must clarify that which statement is made from his own knowledge and which statement is made, based on other information, or based on legal advice.</w:t>
      </w:r>
    </w:p>
    <w:p w:rsidR="00DB2066" w:rsidRPr="007E0990" w:rsidRDefault="00DB2066" w:rsidP="007E0990">
      <w:pPr>
        <w:rPr>
          <w:rFonts w:ascii="Arial" w:hAnsi="Arial" w:cs="Arial"/>
          <w:sz w:val="28"/>
          <w:szCs w:val="28"/>
        </w:rPr>
      </w:pPr>
    </w:p>
    <w:p w:rsidR="00DB2066" w:rsidRPr="007E0990" w:rsidRDefault="00DB2066" w:rsidP="007E0990">
      <w:pPr>
        <w:rPr>
          <w:rFonts w:ascii="Arial" w:hAnsi="Arial" w:cs="Arial"/>
          <w:sz w:val="28"/>
          <w:szCs w:val="28"/>
        </w:rPr>
      </w:pPr>
      <w:r w:rsidRPr="007E0990">
        <w:rPr>
          <w:rFonts w:ascii="Arial" w:hAnsi="Arial" w:cs="Arial"/>
          <w:sz w:val="28"/>
          <w:szCs w:val="28"/>
        </w:rPr>
        <w:t xml:space="preserve">6.      This is significant from another perspective, where in cases, if the submissions made by the Party were turned out to be false, then, the said Party may be held guilty of perjury / contempt of the Court for knowingly </w:t>
      </w:r>
      <w:r w:rsidRPr="007E0990">
        <w:rPr>
          <w:rFonts w:ascii="Arial" w:hAnsi="Arial" w:cs="Arial"/>
          <w:sz w:val="28"/>
          <w:szCs w:val="28"/>
        </w:rPr>
        <w:lastRenderedPageBreak/>
        <w:t>making false statement and misleading the Court, in cases, where he had verified the concerned false Paras emanating from his own knowledge.</w:t>
      </w:r>
    </w:p>
    <w:p w:rsidR="00DB2066" w:rsidRPr="007E0990" w:rsidRDefault="00DB2066" w:rsidP="007E0990">
      <w:pPr>
        <w:rPr>
          <w:rFonts w:ascii="Arial" w:hAnsi="Arial" w:cs="Arial"/>
          <w:sz w:val="28"/>
          <w:szCs w:val="28"/>
        </w:rPr>
      </w:pPr>
    </w:p>
    <w:p w:rsidR="00DB2066" w:rsidRPr="007E0990" w:rsidRDefault="00DB2066" w:rsidP="007E0990">
      <w:pPr>
        <w:rPr>
          <w:rFonts w:ascii="Arial" w:hAnsi="Arial" w:cs="Arial"/>
          <w:sz w:val="28"/>
          <w:szCs w:val="28"/>
        </w:rPr>
      </w:pPr>
      <w:r w:rsidRPr="007E0990">
        <w:rPr>
          <w:rFonts w:ascii="Arial" w:hAnsi="Arial" w:cs="Arial"/>
          <w:sz w:val="28"/>
          <w:szCs w:val="28"/>
        </w:rPr>
        <w:t>7.      The profound object of this verification clause therefore is to prevent or cease frivolous submissions / Applications.</w:t>
      </w:r>
    </w:p>
    <w:p w:rsidR="00DB2066" w:rsidRPr="007E0990" w:rsidRDefault="00DB2066" w:rsidP="007E0990">
      <w:pPr>
        <w:rPr>
          <w:rFonts w:ascii="Arial" w:hAnsi="Arial" w:cs="Arial"/>
          <w:sz w:val="28"/>
          <w:szCs w:val="28"/>
        </w:rPr>
      </w:pPr>
    </w:p>
    <w:p w:rsidR="00DB2066" w:rsidRPr="007E0990" w:rsidRDefault="00DB2066" w:rsidP="007E0990">
      <w:pPr>
        <w:rPr>
          <w:rFonts w:ascii="Arial" w:hAnsi="Arial" w:cs="Arial"/>
          <w:sz w:val="28"/>
          <w:szCs w:val="28"/>
        </w:rPr>
      </w:pPr>
      <w:r w:rsidRPr="007E0990">
        <w:rPr>
          <w:rFonts w:ascii="Arial" w:hAnsi="Arial" w:cs="Arial"/>
          <w:sz w:val="28"/>
          <w:szCs w:val="28"/>
        </w:rPr>
        <w:t xml:space="preserve">8.      The consequences of not verifying correctly may entail penal consequences. The Apex Court, comprising three Judges Bench, in the case of S.R. </w:t>
      </w:r>
      <w:proofErr w:type="spellStart"/>
      <w:r w:rsidRPr="007E0990">
        <w:rPr>
          <w:rFonts w:ascii="Arial" w:hAnsi="Arial" w:cs="Arial"/>
          <w:sz w:val="28"/>
          <w:szCs w:val="28"/>
        </w:rPr>
        <w:t>Ramaraj</w:t>
      </w:r>
      <w:proofErr w:type="spellEnd"/>
      <w:r w:rsidRPr="007E0990">
        <w:rPr>
          <w:rFonts w:ascii="Arial" w:hAnsi="Arial" w:cs="Arial"/>
          <w:sz w:val="28"/>
          <w:szCs w:val="28"/>
        </w:rPr>
        <w:t xml:space="preserve"> Versus Special Court, Bombay, 2003, have inter alia, observed that, “A person is under a legal obligation to verify the allegations of fact made in the pleadings and if he verifies falsely, he comes under the clutches of law”.</w:t>
      </w:r>
    </w:p>
    <w:p w:rsidR="00DB2066" w:rsidRPr="007E0990" w:rsidRDefault="00DB2066" w:rsidP="007E0990">
      <w:pPr>
        <w:rPr>
          <w:rFonts w:ascii="Arial" w:hAnsi="Arial" w:cs="Arial"/>
          <w:sz w:val="28"/>
          <w:szCs w:val="28"/>
        </w:rPr>
      </w:pPr>
    </w:p>
    <w:p w:rsidR="00DB2066" w:rsidRPr="007E0990" w:rsidRDefault="00DB2066" w:rsidP="007E0990">
      <w:pPr>
        <w:rPr>
          <w:rFonts w:ascii="Arial" w:hAnsi="Arial" w:cs="Arial"/>
          <w:sz w:val="28"/>
          <w:szCs w:val="28"/>
        </w:rPr>
      </w:pPr>
    </w:p>
    <w:p w:rsidR="00DB2066" w:rsidRPr="007E0990" w:rsidRDefault="00DB2066" w:rsidP="007E0990">
      <w:pPr>
        <w:rPr>
          <w:rFonts w:ascii="Arial" w:hAnsi="Arial" w:cs="Arial"/>
          <w:sz w:val="28"/>
          <w:szCs w:val="28"/>
        </w:rPr>
      </w:pPr>
    </w:p>
    <w:p w:rsidR="00DB2066" w:rsidRPr="007E0990" w:rsidRDefault="00DB2066" w:rsidP="007E0990">
      <w:pPr>
        <w:rPr>
          <w:rFonts w:ascii="Arial" w:hAnsi="Arial" w:cs="Arial"/>
          <w:sz w:val="28"/>
          <w:szCs w:val="28"/>
        </w:rPr>
      </w:pPr>
      <w:r w:rsidRPr="007E0990">
        <w:rPr>
          <w:rFonts w:ascii="Arial" w:hAnsi="Arial" w:cs="Arial"/>
          <w:sz w:val="28"/>
          <w:szCs w:val="28"/>
        </w:rPr>
        <w:t>IN THE HIGH COURT OF JUDICATURE AT _______-</w:t>
      </w:r>
    </w:p>
    <w:p w:rsidR="00DB2066" w:rsidRPr="007E0990" w:rsidRDefault="00DB2066" w:rsidP="007E0990">
      <w:pPr>
        <w:rPr>
          <w:rFonts w:ascii="Arial" w:hAnsi="Arial" w:cs="Arial"/>
          <w:sz w:val="28"/>
          <w:szCs w:val="28"/>
        </w:rPr>
      </w:pPr>
      <w:r w:rsidRPr="007E0990">
        <w:rPr>
          <w:rFonts w:ascii="Arial" w:hAnsi="Arial" w:cs="Arial"/>
          <w:sz w:val="28"/>
          <w:szCs w:val="28"/>
        </w:rPr>
        <w:t>CRIMINAL APPELLATE JURISDICTION</w:t>
      </w:r>
    </w:p>
    <w:p w:rsidR="00DB2066" w:rsidRPr="007E0990" w:rsidRDefault="00DB2066" w:rsidP="007E0990">
      <w:pPr>
        <w:rPr>
          <w:rFonts w:ascii="Arial" w:hAnsi="Arial" w:cs="Arial"/>
          <w:sz w:val="28"/>
          <w:szCs w:val="28"/>
        </w:rPr>
      </w:pPr>
      <w:r w:rsidRPr="007E0990">
        <w:rPr>
          <w:rFonts w:ascii="Arial" w:hAnsi="Arial" w:cs="Arial"/>
          <w:sz w:val="28"/>
          <w:szCs w:val="28"/>
        </w:rPr>
        <w:t>CRIMINAL APPLICATION NO. _________OF 20___</w:t>
      </w:r>
    </w:p>
    <w:p w:rsidR="00DB2066" w:rsidRPr="007E0990" w:rsidRDefault="00DB2066" w:rsidP="007E0990">
      <w:pPr>
        <w:rPr>
          <w:rFonts w:ascii="Arial" w:hAnsi="Arial" w:cs="Arial"/>
          <w:sz w:val="28"/>
          <w:szCs w:val="28"/>
        </w:rPr>
      </w:pPr>
      <w:r w:rsidRPr="007E0990">
        <w:rPr>
          <w:rFonts w:ascii="Arial" w:hAnsi="Arial" w:cs="Arial"/>
          <w:sz w:val="28"/>
          <w:szCs w:val="28"/>
        </w:rPr>
        <w:t xml:space="preserve">Application u/s 482 of </w:t>
      </w:r>
      <w:proofErr w:type="spellStart"/>
      <w:r w:rsidRPr="007E0990">
        <w:rPr>
          <w:rFonts w:ascii="Arial" w:hAnsi="Arial" w:cs="Arial"/>
          <w:sz w:val="28"/>
          <w:szCs w:val="28"/>
        </w:rPr>
        <w:t>CrPC</w:t>
      </w:r>
      <w:proofErr w:type="spellEnd"/>
      <w:r w:rsidRPr="007E0990">
        <w:rPr>
          <w:rFonts w:ascii="Arial" w:hAnsi="Arial" w:cs="Arial"/>
          <w:sz w:val="28"/>
          <w:szCs w:val="28"/>
        </w:rPr>
        <w:t>, 1973</w:t>
      </w:r>
    </w:p>
    <w:p w:rsidR="00DB2066" w:rsidRPr="007E0990" w:rsidRDefault="00DB2066" w:rsidP="007E0990">
      <w:pPr>
        <w:rPr>
          <w:rFonts w:ascii="Arial" w:hAnsi="Arial" w:cs="Arial"/>
          <w:sz w:val="28"/>
          <w:szCs w:val="28"/>
        </w:rPr>
      </w:pPr>
    </w:p>
    <w:p w:rsidR="00DB2066" w:rsidRPr="007E0990" w:rsidRDefault="00DB2066" w:rsidP="007E0990">
      <w:pPr>
        <w:rPr>
          <w:rFonts w:ascii="Arial" w:hAnsi="Arial" w:cs="Arial"/>
          <w:sz w:val="28"/>
          <w:szCs w:val="28"/>
        </w:rPr>
      </w:pPr>
    </w:p>
    <w:p w:rsidR="00DB2066" w:rsidRPr="007E0990" w:rsidRDefault="00DB2066" w:rsidP="007E0990">
      <w:pPr>
        <w:rPr>
          <w:rFonts w:ascii="Arial" w:hAnsi="Arial" w:cs="Arial"/>
          <w:sz w:val="28"/>
          <w:szCs w:val="28"/>
        </w:rPr>
      </w:pPr>
      <w:r w:rsidRPr="007E0990">
        <w:rPr>
          <w:rFonts w:ascii="Arial" w:hAnsi="Arial" w:cs="Arial"/>
          <w:sz w:val="28"/>
          <w:szCs w:val="28"/>
        </w:rPr>
        <w:t>_______________                                      </w:t>
      </w:r>
      <w:proofErr w:type="gramStart"/>
      <w:r w:rsidRPr="007E0990">
        <w:rPr>
          <w:rFonts w:ascii="Arial" w:hAnsi="Arial" w:cs="Arial"/>
          <w:sz w:val="28"/>
          <w:szCs w:val="28"/>
        </w:rPr>
        <w:t>…..</w:t>
      </w:r>
      <w:proofErr w:type="gramEnd"/>
      <w:r w:rsidRPr="007E0990">
        <w:rPr>
          <w:rFonts w:ascii="Arial" w:hAnsi="Arial" w:cs="Arial"/>
          <w:sz w:val="28"/>
          <w:szCs w:val="28"/>
        </w:rPr>
        <w:t>Applicants</w:t>
      </w:r>
    </w:p>
    <w:p w:rsidR="00DB2066" w:rsidRPr="007E0990" w:rsidRDefault="00DB2066" w:rsidP="007E0990">
      <w:pPr>
        <w:rPr>
          <w:rFonts w:ascii="Arial" w:hAnsi="Arial" w:cs="Arial"/>
          <w:sz w:val="28"/>
          <w:szCs w:val="28"/>
        </w:rPr>
      </w:pPr>
      <w:r w:rsidRPr="007E0990">
        <w:rPr>
          <w:rFonts w:ascii="Arial" w:hAnsi="Arial" w:cs="Arial"/>
          <w:sz w:val="28"/>
          <w:szCs w:val="28"/>
        </w:rPr>
        <w:t>(Original Accused)</w:t>
      </w:r>
    </w:p>
    <w:p w:rsidR="00DB2066" w:rsidRPr="007E0990" w:rsidRDefault="00DB2066" w:rsidP="007E0990">
      <w:pPr>
        <w:rPr>
          <w:rFonts w:ascii="Arial" w:hAnsi="Arial" w:cs="Arial"/>
          <w:sz w:val="28"/>
          <w:szCs w:val="28"/>
        </w:rPr>
      </w:pPr>
    </w:p>
    <w:p w:rsidR="00DB2066" w:rsidRPr="007E0990" w:rsidRDefault="00DB2066" w:rsidP="007E0990">
      <w:pPr>
        <w:rPr>
          <w:rFonts w:ascii="Arial" w:hAnsi="Arial" w:cs="Arial"/>
          <w:sz w:val="28"/>
          <w:szCs w:val="28"/>
        </w:rPr>
      </w:pPr>
      <w:r w:rsidRPr="007E0990">
        <w:rPr>
          <w:rFonts w:ascii="Arial" w:hAnsi="Arial" w:cs="Arial"/>
          <w:sz w:val="28"/>
          <w:szCs w:val="28"/>
        </w:rPr>
        <w:t>Versus</w:t>
      </w:r>
    </w:p>
    <w:p w:rsidR="00DB2066" w:rsidRPr="007E0990" w:rsidRDefault="00DB2066" w:rsidP="007E0990">
      <w:pPr>
        <w:rPr>
          <w:rFonts w:ascii="Arial" w:hAnsi="Arial" w:cs="Arial"/>
          <w:sz w:val="28"/>
          <w:szCs w:val="28"/>
        </w:rPr>
      </w:pPr>
    </w:p>
    <w:p w:rsidR="00DB2066" w:rsidRPr="007E0990" w:rsidRDefault="00DB2066" w:rsidP="007E0990">
      <w:pPr>
        <w:rPr>
          <w:rFonts w:ascii="Arial" w:hAnsi="Arial" w:cs="Arial"/>
          <w:sz w:val="28"/>
          <w:szCs w:val="28"/>
        </w:rPr>
      </w:pPr>
      <w:r w:rsidRPr="007E0990">
        <w:rPr>
          <w:rFonts w:ascii="Arial" w:hAnsi="Arial" w:cs="Arial"/>
          <w:sz w:val="28"/>
          <w:szCs w:val="28"/>
        </w:rPr>
        <w:t>(1) The State of Maharashtra</w:t>
      </w:r>
    </w:p>
    <w:p w:rsidR="00DB2066" w:rsidRPr="007E0990" w:rsidRDefault="00DB2066" w:rsidP="007E0990">
      <w:pPr>
        <w:rPr>
          <w:rFonts w:ascii="Arial" w:hAnsi="Arial" w:cs="Arial"/>
          <w:sz w:val="28"/>
          <w:szCs w:val="28"/>
        </w:rPr>
      </w:pPr>
    </w:p>
    <w:p w:rsidR="00DB2066" w:rsidRPr="007E0990" w:rsidRDefault="00DB2066" w:rsidP="007E0990">
      <w:pPr>
        <w:rPr>
          <w:rFonts w:ascii="Arial" w:hAnsi="Arial" w:cs="Arial"/>
          <w:sz w:val="28"/>
          <w:szCs w:val="28"/>
        </w:rPr>
      </w:pPr>
      <w:r w:rsidRPr="007E0990">
        <w:rPr>
          <w:rFonts w:ascii="Arial" w:hAnsi="Arial" w:cs="Arial"/>
          <w:sz w:val="28"/>
          <w:szCs w:val="28"/>
        </w:rPr>
        <w:lastRenderedPageBreak/>
        <w:t>(2) ________________                                          ….. Respondents</w:t>
      </w:r>
    </w:p>
    <w:p w:rsidR="00DB2066" w:rsidRPr="007E0990" w:rsidRDefault="00DB2066" w:rsidP="007E0990">
      <w:pPr>
        <w:rPr>
          <w:rFonts w:ascii="Arial" w:hAnsi="Arial" w:cs="Arial"/>
          <w:sz w:val="28"/>
          <w:szCs w:val="28"/>
        </w:rPr>
      </w:pPr>
      <w:r w:rsidRPr="007E0990">
        <w:rPr>
          <w:rFonts w:ascii="Arial" w:hAnsi="Arial" w:cs="Arial"/>
          <w:sz w:val="28"/>
          <w:szCs w:val="28"/>
        </w:rPr>
        <w:t>(</w:t>
      </w:r>
      <w:proofErr w:type="spellStart"/>
      <w:r w:rsidRPr="007E0990">
        <w:rPr>
          <w:rFonts w:ascii="Arial" w:hAnsi="Arial" w:cs="Arial"/>
          <w:sz w:val="28"/>
          <w:szCs w:val="28"/>
        </w:rPr>
        <w:t>Resp</w:t>
      </w:r>
      <w:proofErr w:type="spellEnd"/>
      <w:r w:rsidRPr="007E0990">
        <w:rPr>
          <w:rFonts w:ascii="Arial" w:hAnsi="Arial" w:cs="Arial"/>
          <w:sz w:val="28"/>
          <w:szCs w:val="28"/>
        </w:rPr>
        <w:t xml:space="preserve"> No.2 being the Original Complainant)</w:t>
      </w:r>
    </w:p>
    <w:p w:rsidR="00DB2066" w:rsidRPr="007E0990" w:rsidRDefault="00DB2066" w:rsidP="007E0990">
      <w:pPr>
        <w:rPr>
          <w:rFonts w:ascii="Arial" w:hAnsi="Arial" w:cs="Arial"/>
          <w:sz w:val="28"/>
          <w:szCs w:val="28"/>
        </w:rPr>
      </w:pPr>
    </w:p>
    <w:p w:rsidR="00DB2066" w:rsidRPr="007E0990" w:rsidRDefault="00DB2066" w:rsidP="007E0990">
      <w:pPr>
        <w:rPr>
          <w:rFonts w:ascii="Arial" w:hAnsi="Arial" w:cs="Arial"/>
          <w:sz w:val="28"/>
          <w:szCs w:val="28"/>
        </w:rPr>
      </w:pPr>
    </w:p>
    <w:p w:rsidR="00DB2066" w:rsidRPr="007E0990" w:rsidRDefault="00DB2066" w:rsidP="007E0990">
      <w:pPr>
        <w:rPr>
          <w:rFonts w:ascii="Arial" w:hAnsi="Arial" w:cs="Arial"/>
          <w:sz w:val="28"/>
          <w:szCs w:val="28"/>
        </w:rPr>
      </w:pPr>
      <w:r w:rsidRPr="007E0990">
        <w:rPr>
          <w:rFonts w:ascii="Arial" w:hAnsi="Arial" w:cs="Arial"/>
          <w:sz w:val="28"/>
          <w:szCs w:val="28"/>
        </w:rPr>
        <w:t>INDEX</w:t>
      </w:r>
    </w:p>
    <w:p w:rsidR="00DB2066" w:rsidRPr="007E0990" w:rsidRDefault="00DB2066" w:rsidP="007E0990">
      <w:pPr>
        <w:rPr>
          <w:rFonts w:ascii="Arial" w:hAnsi="Arial" w:cs="Arial"/>
          <w:sz w:val="28"/>
          <w:szCs w:val="28"/>
        </w:rPr>
      </w:pPr>
    </w:p>
    <w:tbl>
      <w:tblPr>
        <w:tblW w:w="0" w:type="auto"/>
        <w:shd w:val="clear" w:color="auto" w:fill="FAFAFA"/>
        <w:tblCellMar>
          <w:left w:w="0" w:type="dxa"/>
          <w:right w:w="0" w:type="dxa"/>
        </w:tblCellMar>
        <w:tblLook w:val="04A0" w:firstRow="1" w:lastRow="0" w:firstColumn="1" w:lastColumn="0" w:noHBand="0" w:noVBand="1"/>
      </w:tblPr>
      <w:tblGrid>
        <w:gridCol w:w="652"/>
        <w:gridCol w:w="5809"/>
        <w:gridCol w:w="1057"/>
        <w:gridCol w:w="870"/>
      </w:tblGrid>
      <w:tr w:rsidR="00DB2066" w:rsidRPr="007E0990" w:rsidTr="00DB2066">
        <w:tc>
          <w:tcPr>
            <w:tcW w:w="599" w:type="dxa"/>
            <w:tcBorders>
              <w:top w:val="single" w:sz="8" w:space="0" w:color="auto"/>
              <w:left w:val="single" w:sz="8" w:space="0" w:color="auto"/>
              <w:bottom w:val="single" w:sz="8" w:space="0" w:color="auto"/>
              <w:right w:val="single" w:sz="8" w:space="0" w:color="auto"/>
            </w:tcBorders>
            <w:shd w:val="clear" w:color="auto" w:fill="FAFAFA"/>
            <w:tcMar>
              <w:top w:w="0" w:type="dxa"/>
              <w:left w:w="108" w:type="dxa"/>
              <w:bottom w:w="0" w:type="dxa"/>
              <w:right w:w="108" w:type="dxa"/>
            </w:tcMar>
            <w:hideMark/>
          </w:tcPr>
          <w:p w:rsidR="00DB2066" w:rsidRPr="007E0990" w:rsidRDefault="00DB2066" w:rsidP="007E0990">
            <w:pPr>
              <w:rPr>
                <w:rFonts w:ascii="Arial" w:hAnsi="Arial" w:cs="Arial"/>
                <w:sz w:val="28"/>
                <w:szCs w:val="28"/>
              </w:rPr>
            </w:pPr>
            <w:r w:rsidRPr="007E0990">
              <w:rPr>
                <w:rFonts w:ascii="Arial" w:hAnsi="Arial" w:cs="Arial"/>
                <w:sz w:val="28"/>
                <w:szCs w:val="28"/>
              </w:rPr>
              <w:t>Sr. No.</w:t>
            </w:r>
          </w:p>
        </w:tc>
        <w:tc>
          <w:tcPr>
            <w:tcW w:w="5809" w:type="dxa"/>
            <w:tcBorders>
              <w:top w:val="single" w:sz="8" w:space="0" w:color="auto"/>
              <w:left w:val="single" w:sz="8" w:space="0" w:color="auto"/>
              <w:bottom w:val="single" w:sz="8" w:space="0" w:color="auto"/>
              <w:right w:val="single" w:sz="8" w:space="0" w:color="auto"/>
            </w:tcBorders>
            <w:shd w:val="clear" w:color="auto" w:fill="FAFAFA"/>
            <w:tcMar>
              <w:top w:w="0" w:type="dxa"/>
              <w:left w:w="108" w:type="dxa"/>
              <w:bottom w:w="0" w:type="dxa"/>
              <w:right w:w="108" w:type="dxa"/>
            </w:tcMar>
            <w:hideMark/>
          </w:tcPr>
          <w:p w:rsidR="00DB2066" w:rsidRPr="007E0990" w:rsidRDefault="00DB2066" w:rsidP="007E0990">
            <w:pPr>
              <w:rPr>
                <w:rFonts w:ascii="Arial" w:hAnsi="Arial" w:cs="Arial"/>
                <w:sz w:val="28"/>
                <w:szCs w:val="28"/>
              </w:rPr>
            </w:pPr>
            <w:r w:rsidRPr="007E0990">
              <w:rPr>
                <w:rFonts w:ascii="Arial" w:hAnsi="Arial" w:cs="Arial"/>
                <w:sz w:val="28"/>
                <w:szCs w:val="28"/>
              </w:rPr>
              <w:t>Particulars</w:t>
            </w:r>
          </w:p>
        </w:tc>
        <w:tc>
          <w:tcPr>
            <w:tcW w:w="990" w:type="dxa"/>
            <w:tcBorders>
              <w:top w:val="single" w:sz="8" w:space="0" w:color="auto"/>
              <w:left w:val="single" w:sz="8" w:space="0" w:color="auto"/>
              <w:bottom w:val="single" w:sz="8" w:space="0" w:color="auto"/>
              <w:right w:val="single" w:sz="8" w:space="0" w:color="auto"/>
            </w:tcBorders>
            <w:shd w:val="clear" w:color="auto" w:fill="FAFAFA"/>
            <w:tcMar>
              <w:top w:w="0" w:type="dxa"/>
              <w:left w:w="108" w:type="dxa"/>
              <w:bottom w:w="0" w:type="dxa"/>
              <w:right w:w="108" w:type="dxa"/>
            </w:tcMar>
            <w:hideMark/>
          </w:tcPr>
          <w:p w:rsidR="00DB2066" w:rsidRPr="007E0990" w:rsidRDefault="00DB2066" w:rsidP="007E0990">
            <w:pPr>
              <w:rPr>
                <w:rFonts w:ascii="Arial" w:hAnsi="Arial" w:cs="Arial"/>
                <w:sz w:val="28"/>
                <w:szCs w:val="28"/>
              </w:rPr>
            </w:pPr>
            <w:r w:rsidRPr="007E0990">
              <w:rPr>
                <w:rFonts w:ascii="Arial" w:hAnsi="Arial" w:cs="Arial"/>
                <w:sz w:val="28"/>
                <w:szCs w:val="28"/>
              </w:rPr>
              <w:t>Exhibit</w:t>
            </w:r>
          </w:p>
        </w:tc>
        <w:tc>
          <w:tcPr>
            <w:tcW w:w="738" w:type="dxa"/>
            <w:tcBorders>
              <w:top w:val="single" w:sz="8" w:space="0" w:color="auto"/>
              <w:left w:val="single" w:sz="8" w:space="0" w:color="auto"/>
              <w:bottom w:val="single" w:sz="8" w:space="0" w:color="auto"/>
              <w:right w:val="single" w:sz="8" w:space="0" w:color="auto"/>
            </w:tcBorders>
            <w:shd w:val="clear" w:color="auto" w:fill="FAFAFA"/>
            <w:tcMar>
              <w:top w:w="0" w:type="dxa"/>
              <w:left w:w="108" w:type="dxa"/>
              <w:bottom w:w="0" w:type="dxa"/>
              <w:right w:w="108" w:type="dxa"/>
            </w:tcMar>
            <w:hideMark/>
          </w:tcPr>
          <w:p w:rsidR="00DB2066" w:rsidRPr="007E0990" w:rsidRDefault="00DB2066" w:rsidP="007E0990">
            <w:pPr>
              <w:rPr>
                <w:rFonts w:ascii="Arial" w:hAnsi="Arial" w:cs="Arial"/>
                <w:sz w:val="28"/>
                <w:szCs w:val="28"/>
              </w:rPr>
            </w:pPr>
            <w:r w:rsidRPr="007E0990">
              <w:rPr>
                <w:rFonts w:ascii="Arial" w:hAnsi="Arial" w:cs="Arial"/>
                <w:sz w:val="28"/>
                <w:szCs w:val="28"/>
              </w:rPr>
              <w:t>Page No.</w:t>
            </w:r>
          </w:p>
        </w:tc>
      </w:tr>
      <w:tr w:rsidR="00DB2066" w:rsidRPr="007E0990" w:rsidTr="00DB2066">
        <w:tc>
          <w:tcPr>
            <w:tcW w:w="599" w:type="dxa"/>
            <w:tcBorders>
              <w:top w:val="single" w:sz="8" w:space="0" w:color="auto"/>
              <w:left w:val="single" w:sz="8" w:space="0" w:color="auto"/>
              <w:bottom w:val="single" w:sz="8" w:space="0" w:color="auto"/>
              <w:right w:val="single" w:sz="8" w:space="0" w:color="auto"/>
            </w:tcBorders>
            <w:shd w:val="clear" w:color="auto" w:fill="FAFAFA"/>
            <w:tcMar>
              <w:top w:w="0" w:type="dxa"/>
              <w:left w:w="108" w:type="dxa"/>
              <w:bottom w:w="0" w:type="dxa"/>
              <w:right w:w="108" w:type="dxa"/>
            </w:tcMar>
            <w:hideMark/>
          </w:tcPr>
          <w:p w:rsidR="00DB2066" w:rsidRPr="007E0990" w:rsidRDefault="00DB2066" w:rsidP="007E0990">
            <w:pPr>
              <w:rPr>
                <w:rFonts w:ascii="Arial" w:hAnsi="Arial" w:cs="Arial"/>
                <w:sz w:val="28"/>
                <w:szCs w:val="28"/>
              </w:rPr>
            </w:pPr>
            <w:r w:rsidRPr="007E0990">
              <w:rPr>
                <w:rFonts w:ascii="Arial" w:hAnsi="Arial" w:cs="Arial"/>
                <w:sz w:val="28"/>
                <w:szCs w:val="28"/>
              </w:rPr>
              <w:t>1</w:t>
            </w:r>
          </w:p>
        </w:tc>
        <w:tc>
          <w:tcPr>
            <w:tcW w:w="5809" w:type="dxa"/>
            <w:tcBorders>
              <w:top w:val="nil"/>
              <w:left w:val="nil"/>
              <w:bottom w:val="single" w:sz="8" w:space="0" w:color="auto"/>
              <w:right w:val="single" w:sz="8" w:space="0" w:color="auto"/>
            </w:tcBorders>
            <w:shd w:val="clear" w:color="auto" w:fill="FAFAFA"/>
            <w:tcMar>
              <w:top w:w="0" w:type="dxa"/>
              <w:left w:w="108" w:type="dxa"/>
              <w:bottom w:w="0" w:type="dxa"/>
              <w:right w:w="108" w:type="dxa"/>
            </w:tcMar>
            <w:hideMark/>
          </w:tcPr>
          <w:p w:rsidR="00DB2066" w:rsidRPr="007E0990" w:rsidRDefault="00DB2066" w:rsidP="007E0990">
            <w:pPr>
              <w:rPr>
                <w:rFonts w:ascii="Arial" w:hAnsi="Arial" w:cs="Arial"/>
                <w:sz w:val="28"/>
                <w:szCs w:val="28"/>
              </w:rPr>
            </w:pPr>
            <w:r w:rsidRPr="007E0990">
              <w:rPr>
                <w:rFonts w:ascii="Arial" w:hAnsi="Arial" w:cs="Arial"/>
                <w:sz w:val="28"/>
                <w:szCs w:val="28"/>
              </w:rPr>
              <w:t>Synopsis, Authorities, Points to be urged</w:t>
            </w:r>
          </w:p>
        </w:tc>
        <w:tc>
          <w:tcPr>
            <w:tcW w:w="990" w:type="dxa"/>
            <w:tcBorders>
              <w:top w:val="nil"/>
              <w:left w:val="nil"/>
              <w:bottom w:val="single" w:sz="8" w:space="0" w:color="auto"/>
              <w:right w:val="single" w:sz="8" w:space="0" w:color="auto"/>
            </w:tcBorders>
            <w:shd w:val="clear" w:color="auto" w:fill="FAFAFA"/>
            <w:tcMar>
              <w:top w:w="0" w:type="dxa"/>
              <w:left w:w="108" w:type="dxa"/>
              <w:bottom w:w="0" w:type="dxa"/>
              <w:right w:w="108" w:type="dxa"/>
            </w:tcMar>
            <w:hideMark/>
          </w:tcPr>
          <w:p w:rsidR="00DB2066" w:rsidRPr="007E0990" w:rsidRDefault="00DB2066" w:rsidP="007E0990">
            <w:pPr>
              <w:rPr>
                <w:rFonts w:ascii="Arial" w:hAnsi="Arial" w:cs="Arial"/>
                <w:sz w:val="28"/>
                <w:szCs w:val="28"/>
              </w:rPr>
            </w:pPr>
          </w:p>
        </w:tc>
        <w:tc>
          <w:tcPr>
            <w:tcW w:w="738" w:type="dxa"/>
            <w:tcBorders>
              <w:top w:val="nil"/>
              <w:left w:val="nil"/>
              <w:bottom w:val="single" w:sz="8" w:space="0" w:color="auto"/>
              <w:right w:val="single" w:sz="8" w:space="0" w:color="auto"/>
            </w:tcBorders>
            <w:shd w:val="clear" w:color="auto" w:fill="FAFAFA"/>
            <w:tcMar>
              <w:top w:w="0" w:type="dxa"/>
              <w:left w:w="108" w:type="dxa"/>
              <w:bottom w:w="0" w:type="dxa"/>
              <w:right w:w="108" w:type="dxa"/>
            </w:tcMar>
            <w:hideMark/>
          </w:tcPr>
          <w:p w:rsidR="00DB2066" w:rsidRPr="007E0990" w:rsidRDefault="00DB2066" w:rsidP="007E0990">
            <w:pPr>
              <w:rPr>
                <w:rFonts w:ascii="Arial" w:hAnsi="Arial" w:cs="Arial"/>
                <w:sz w:val="28"/>
                <w:szCs w:val="28"/>
              </w:rPr>
            </w:pPr>
          </w:p>
        </w:tc>
      </w:tr>
      <w:tr w:rsidR="00DB2066" w:rsidRPr="007E0990" w:rsidTr="00DB2066">
        <w:trPr>
          <w:trHeight w:val="431"/>
        </w:trPr>
        <w:tc>
          <w:tcPr>
            <w:tcW w:w="599" w:type="dxa"/>
            <w:tcBorders>
              <w:top w:val="single" w:sz="8" w:space="0" w:color="auto"/>
              <w:left w:val="single" w:sz="8" w:space="0" w:color="auto"/>
              <w:bottom w:val="single" w:sz="8" w:space="0" w:color="auto"/>
              <w:right w:val="single" w:sz="8" w:space="0" w:color="auto"/>
            </w:tcBorders>
            <w:shd w:val="clear" w:color="auto" w:fill="FAFAFA"/>
            <w:tcMar>
              <w:top w:w="0" w:type="dxa"/>
              <w:left w:w="108" w:type="dxa"/>
              <w:bottom w:w="0" w:type="dxa"/>
              <w:right w:w="108" w:type="dxa"/>
            </w:tcMar>
            <w:hideMark/>
          </w:tcPr>
          <w:p w:rsidR="00DB2066" w:rsidRPr="007E0990" w:rsidRDefault="00DB2066" w:rsidP="007E0990">
            <w:pPr>
              <w:rPr>
                <w:rFonts w:ascii="Arial" w:hAnsi="Arial" w:cs="Arial"/>
                <w:sz w:val="28"/>
                <w:szCs w:val="28"/>
              </w:rPr>
            </w:pPr>
            <w:r w:rsidRPr="007E0990">
              <w:rPr>
                <w:rFonts w:ascii="Arial" w:hAnsi="Arial" w:cs="Arial"/>
                <w:sz w:val="28"/>
                <w:szCs w:val="28"/>
              </w:rPr>
              <w:t>2</w:t>
            </w:r>
          </w:p>
        </w:tc>
        <w:tc>
          <w:tcPr>
            <w:tcW w:w="5809" w:type="dxa"/>
            <w:tcBorders>
              <w:top w:val="nil"/>
              <w:left w:val="nil"/>
              <w:bottom w:val="single" w:sz="8" w:space="0" w:color="auto"/>
              <w:right w:val="single" w:sz="8" w:space="0" w:color="auto"/>
            </w:tcBorders>
            <w:shd w:val="clear" w:color="auto" w:fill="FAFAFA"/>
            <w:tcMar>
              <w:top w:w="0" w:type="dxa"/>
              <w:left w:w="108" w:type="dxa"/>
              <w:bottom w:w="0" w:type="dxa"/>
              <w:right w:w="108" w:type="dxa"/>
            </w:tcMar>
            <w:hideMark/>
          </w:tcPr>
          <w:p w:rsidR="00DB2066" w:rsidRPr="007E0990" w:rsidRDefault="00DB2066" w:rsidP="007E0990">
            <w:pPr>
              <w:rPr>
                <w:rFonts w:ascii="Arial" w:hAnsi="Arial" w:cs="Arial"/>
                <w:sz w:val="28"/>
                <w:szCs w:val="28"/>
              </w:rPr>
            </w:pPr>
            <w:r w:rsidRPr="007E0990">
              <w:rPr>
                <w:rFonts w:ascii="Arial" w:hAnsi="Arial" w:cs="Arial"/>
                <w:sz w:val="28"/>
                <w:szCs w:val="28"/>
              </w:rPr>
              <w:t>Memo of Application</w:t>
            </w:r>
          </w:p>
        </w:tc>
        <w:tc>
          <w:tcPr>
            <w:tcW w:w="990" w:type="dxa"/>
            <w:tcBorders>
              <w:top w:val="nil"/>
              <w:left w:val="nil"/>
              <w:bottom w:val="single" w:sz="8" w:space="0" w:color="auto"/>
              <w:right w:val="single" w:sz="8" w:space="0" w:color="auto"/>
            </w:tcBorders>
            <w:shd w:val="clear" w:color="auto" w:fill="FAFAFA"/>
            <w:tcMar>
              <w:top w:w="0" w:type="dxa"/>
              <w:left w:w="108" w:type="dxa"/>
              <w:bottom w:w="0" w:type="dxa"/>
              <w:right w:w="108" w:type="dxa"/>
            </w:tcMar>
            <w:hideMark/>
          </w:tcPr>
          <w:p w:rsidR="00DB2066" w:rsidRPr="007E0990" w:rsidRDefault="00DB2066" w:rsidP="007E0990">
            <w:pPr>
              <w:rPr>
                <w:rFonts w:ascii="Arial" w:hAnsi="Arial" w:cs="Arial"/>
                <w:sz w:val="28"/>
                <w:szCs w:val="28"/>
              </w:rPr>
            </w:pPr>
          </w:p>
        </w:tc>
        <w:tc>
          <w:tcPr>
            <w:tcW w:w="738" w:type="dxa"/>
            <w:tcBorders>
              <w:top w:val="nil"/>
              <w:left w:val="nil"/>
              <w:bottom w:val="single" w:sz="8" w:space="0" w:color="auto"/>
              <w:right w:val="single" w:sz="8" w:space="0" w:color="auto"/>
            </w:tcBorders>
            <w:shd w:val="clear" w:color="auto" w:fill="FAFAFA"/>
            <w:tcMar>
              <w:top w:w="0" w:type="dxa"/>
              <w:left w:w="108" w:type="dxa"/>
              <w:bottom w:w="0" w:type="dxa"/>
              <w:right w:w="108" w:type="dxa"/>
            </w:tcMar>
            <w:hideMark/>
          </w:tcPr>
          <w:p w:rsidR="00DB2066" w:rsidRPr="007E0990" w:rsidRDefault="00DB2066" w:rsidP="007E0990">
            <w:pPr>
              <w:rPr>
                <w:rFonts w:ascii="Arial" w:hAnsi="Arial" w:cs="Arial"/>
                <w:sz w:val="28"/>
                <w:szCs w:val="28"/>
              </w:rPr>
            </w:pPr>
          </w:p>
        </w:tc>
      </w:tr>
      <w:tr w:rsidR="00DB2066" w:rsidRPr="007E0990" w:rsidTr="00DB2066">
        <w:tc>
          <w:tcPr>
            <w:tcW w:w="599" w:type="dxa"/>
            <w:tcBorders>
              <w:top w:val="single" w:sz="8" w:space="0" w:color="auto"/>
              <w:left w:val="single" w:sz="8" w:space="0" w:color="auto"/>
              <w:bottom w:val="single" w:sz="8" w:space="0" w:color="auto"/>
              <w:right w:val="single" w:sz="8" w:space="0" w:color="auto"/>
            </w:tcBorders>
            <w:shd w:val="clear" w:color="auto" w:fill="FAFAFA"/>
            <w:tcMar>
              <w:top w:w="0" w:type="dxa"/>
              <w:left w:w="108" w:type="dxa"/>
              <w:bottom w:w="0" w:type="dxa"/>
              <w:right w:w="108" w:type="dxa"/>
            </w:tcMar>
            <w:hideMark/>
          </w:tcPr>
          <w:p w:rsidR="00DB2066" w:rsidRPr="007E0990" w:rsidRDefault="00DB2066" w:rsidP="007E0990">
            <w:pPr>
              <w:rPr>
                <w:rFonts w:ascii="Arial" w:hAnsi="Arial" w:cs="Arial"/>
                <w:sz w:val="28"/>
                <w:szCs w:val="28"/>
              </w:rPr>
            </w:pPr>
            <w:r w:rsidRPr="007E0990">
              <w:rPr>
                <w:rFonts w:ascii="Arial" w:hAnsi="Arial" w:cs="Arial"/>
                <w:sz w:val="28"/>
                <w:szCs w:val="28"/>
              </w:rPr>
              <w:t>4</w:t>
            </w:r>
          </w:p>
        </w:tc>
        <w:tc>
          <w:tcPr>
            <w:tcW w:w="5809" w:type="dxa"/>
            <w:tcBorders>
              <w:top w:val="nil"/>
              <w:left w:val="nil"/>
              <w:bottom w:val="single" w:sz="8" w:space="0" w:color="auto"/>
              <w:right w:val="single" w:sz="8" w:space="0" w:color="auto"/>
            </w:tcBorders>
            <w:shd w:val="clear" w:color="auto" w:fill="FAFAFA"/>
            <w:tcMar>
              <w:top w:w="0" w:type="dxa"/>
              <w:left w:w="108" w:type="dxa"/>
              <w:bottom w:w="0" w:type="dxa"/>
              <w:right w:w="108" w:type="dxa"/>
            </w:tcMar>
            <w:hideMark/>
          </w:tcPr>
          <w:p w:rsidR="00DB2066" w:rsidRPr="007E0990" w:rsidRDefault="00DB2066" w:rsidP="007E0990">
            <w:pPr>
              <w:rPr>
                <w:rFonts w:ascii="Arial" w:hAnsi="Arial" w:cs="Arial"/>
                <w:sz w:val="28"/>
                <w:szCs w:val="28"/>
              </w:rPr>
            </w:pPr>
          </w:p>
        </w:tc>
        <w:tc>
          <w:tcPr>
            <w:tcW w:w="990" w:type="dxa"/>
            <w:tcBorders>
              <w:top w:val="nil"/>
              <w:left w:val="nil"/>
              <w:bottom w:val="single" w:sz="8" w:space="0" w:color="auto"/>
              <w:right w:val="single" w:sz="8" w:space="0" w:color="auto"/>
            </w:tcBorders>
            <w:shd w:val="clear" w:color="auto" w:fill="FAFAFA"/>
            <w:tcMar>
              <w:top w:w="0" w:type="dxa"/>
              <w:left w:w="108" w:type="dxa"/>
              <w:bottom w:w="0" w:type="dxa"/>
              <w:right w:w="108" w:type="dxa"/>
            </w:tcMar>
            <w:hideMark/>
          </w:tcPr>
          <w:p w:rsidR="00DB2066" w:rsidRPr="007E0990" w:rsidRDefault="00DB2066" w:rsidP="007E0990">
            <w:pPr>
              <w:rPr>
                <w:rFonts w:ascii="Arial" w:hAnsi="Arial" w:cs="Arial"/>
                <w:sz w:val="28"/>
                <w:szCs w:val="28"/>
              </w:rPr>
            </w:pPr>
            <w:r w:rsidRPr="007E0990">
              <w:rPr>
                <w:rFonts w:ascii="Arial" w:hAnsi="Arial" w:cs="Arial"/>
                <w:sz w:val="28"/>
                <w:szCs w:val="28"/>
              </w:rPr>
              <w:t>“A”</w:t>
            </w:r>
          </w:p>
        </w:tc>
        <w:tc>
          <w:tcPr>
            <w:tcW w:w="738" w:type="dxa"/>
            <w:tcBorders>
              <w:top w:val="nil"/>
              <w:left w:val="nil"/>
              <w:bottom w:val="single" w:sz="8" w:space="0" w:color="auto"/>
              <w:right w:val="single" w:sz="8" w:space="0" w:color="auto"/>
            </w:tcBorders>
            <w:shd w:val="clear" w:color="auto" w:fill="FAFAFA"/>
            <w:tcMar>
              <w:top w:w="0" w:type="dxa"/>
              <w:left w:w="108" w:type="dxa"/>
              <w:bottom w:w="0" w:type="dxa"/>
              <w:right w:w="108" w:type="dxa"/>
            </w:tcMar>
            <w:hideMark/>
          </w:tcPr>
          <w:p w:rsidR="00DB2066" w:rsidRPr="007E0990" w:rsidRDefault="00DB2066" w:rsidP="007E0990">
            <w:pPr>
              <w:rPr>
                <w:rFonts w:ascii="Arial" w:hAnsi="Arial" w:cs="Arial"/>
                <w:sz w:val="28"/>
                <w:szCs w:val="28"/>
              </w:rPr>
            </w:pPr>
          </w:p>
        </w:tc>
      </w:tr>
      <w:tr w:rsidR="00DB2066" w:rsidRPr="007E0990" w:rsidTr="00DB2066">
        <w:tc>
          <w:tcPr>
            <w:tcW w:w="599" w:type="dxa"/>
            <w:tcBorders>
              <w:top w:val="single" w:sz="8" w:space="0" w:color="auto"/>
              <w:left w:val="single" w:sz="8" w:space="0" w:color="auto"/>
              <w:bottom w:val="single" w:sz="8" w:space="0" w:color="auto"/>
              <w:right w:val="single" w:sz="8" w:space="0" w:color="auto"/>
            </w:tcBorders>
            <w:shd w:val="clear" w:color="auto" w:fill="FAFAFA"/>
            <w:tcMar>
              <w:top w:w="0" w:type="dxa"/>
              <w:left w:w="108" w:type="dxa"/>
              <w:bottom w:w="0" w:type="dxa"/>
              <w:right w:w="108" w:type="dxa"/>
            </w:tcMar>
            <w:hideMark/>
          </w:tcPr>
          <w:p w:rsidR="00DB2066" w:rsidRPr="007E0990" w:rsidRDefault="00DB2066" w:rsidP="007E0990">
            <w:pPr>
              <w:rPr>
                <w:rFonts w:ascii="Arial" w:hAnsi="Arial" w:cs="Arial"/>
                <w:sz w:val="28"/>
                <w:szCs w:val="28"/>
              </w:rPr>
            </w:pPr>
            <w:r w:rsidRPr="007E0990">
              <w:rPr>
                <w:rFonts w:ascii="Arial" w:hAnsi="Arial" w:cs="Arial"/>
                <w:sz w:val="28"/>
                <w:szCs w:val="28"/>
              </w:rPr>
              <w:t>5</w:t>
            </w:r>
          </w:p>
        </w:tc>
        <w:tc>
          <w:tcPr>
            <w:tcW w:w="5809" w:type="dxa"/>
            <w:tcBorders>
              <w:top w:val="nil"/>
              <w:left w:val="nil"/>
              <w:bottom w:val="single" w:sz="8" w:space="0" w:color="auto"/>
              <w:right w:val="single" w:sz="8" w:space="0" w:color="auto"/>
            </w:tcBorders>
            <w:shd w:val="clear" w:color="auto" w:fill="FAFAFA"/>
            <w:tcMar>
              <w:top w:w="0" w:type="dxa"/>
              <w:left w:w="108" w:type="dxa"/>
              <w:bottom w:w="0" w:type="dxa"/>
              <w:right w:w="108" w:type="dxa"/>
            </w:tcMar>
            <w:hideMark/>
          </w:tcPr>
          <w:p w:rsidR="00DB2066" w:rsidRPr="007E0990" w:rsidRDefault="00DB2066" w:rsidP="007E0990">
            <w:pPr>
              <w:rPr>
                <w:rFonts w:ascii="Arial" w:hAnsi="Arial" w:cs="Arial"/>
                <w:sz w:val="28"/>
                <w:szCs w:val="28"/>
              </w:rPr>
            </w:pPr>
          </w:p>
        </w:tc>
        <w:tc>
          <w:tcPr>
            <w:tcW w:w="990" w:type="dxa"/>
            <w:tcBorders>
              <w:top w:val="nil"/>
              <w:left w:val="nil"/>
              <w:bottom w:val="single" w:sz="8" w:space="0" w:color="auto"/>
              <w:right w:val="single" w:sz="8" w:space="0" w:color="auto"/>
            </w:tcBorders>
            <w:shd w:val="clear" w:color="auto" w:fill="FAFAFA"/>
            <w:tcMar>
              <w:top w:w="0" w:type="dxa"/>
              <w:left w:w="108" w:type="dxa"/>
              <w:bottom w:w="0" w:type="dxa"/>
              <w:right w:w="108" w:type="dxa"/>
            </w:tcMar>
            <w:hideMark/>
          </w:tcPr>
          <w:p w:rsidR="00DB2066" w:rsidRPr="007E0990" w:rsidRDefault="00DB2066" w:rsidP="007E0990">
            <w:pPr>
              <w:rPr>
                <w:rFonts w:ascii="Arial" w:hAnsi="Arial" w:cs="Arial"/>
                <w:sz w:val="28"/>
                <w:szCs w:val="28"/>
              </w:rPr>
            </w:pPr>
            <w:r w:rsidRPr="007E0990">
              <w:rPr>
                <w:rFonts w:ascii="Arial" w:hAnsi="Arial" w:cs="Arial"/>
                <w:sz w:val="28"/>
                <w:szCs w:val="28"/>
              </w:rPr>
              <w:t>“B”</w:t>
            </w:r>
          </w:p>
        </w:tc>
        <w:tc>
          <w:tcPr>
            <w:tcW w:w="738" w:type="dxa"/>
            <w:tcBorders>
              <w:top w:val="nil"/>
              <w:left w:val="nil"/>
              <w:bottom w:val="single" w:sz="8" w:space="0" w:color="auto"/>
              <w:right w:val="single" w:sz="8" w:space="0" w:color="auto"/>
            </w:tcBorders>
            <w:shd w:val="clear" w:color="auto" w:fill="FAFAFA"/>
            <w:tcMar>
              <w:top w:w="0" w:type="dxa"/>
              <w:left w:w="108" w:type="dxa"/>
              <w:bottom w:w="0" w:type="dxa"/>
              <w:right w:w="108" w:type="dxa"/>
            </w:tcMar>
            <w:hideMark/>
          </w:tcPr>
          <w:p w:rsidR="00DB2066" w:rsidRPr="007E0990" w:rsidRDefault="00DB2066" w:rsidP="007E0990">
            <w:pPr>
              <w:rPr>
                <w:rFonts w:ascii="Arial" w:hAnsi="Arial" w:cs="Arial"/>
                <w:sz w:val="28"/>
                <w:szCs w:val="28"/>
              </w:rPr>
            </w:pPr>
          </w:p>
        </w:tc>
      </w:tr>
      <w:tr w:rsidR="00DB2066" w:rsidRPr="007E0990" w:rsidTr="00DB2066">
        <w:tc>
          <w:tcPr>
            <w:tcW w:w="599" w:type="dxa"/>
            <w:tcBorders>
              <w:top w:val="single" w:sz="8" w:space="0" w:color="auto"/>
              <w:left w:val="single" w:sz="8" w:space="0" w:color="auto"/>
              <w:bottom w:val="single" w:sz="8" w:space="0" w:color="auto"/>
              <w:right w:val="single" w:sz="8" w:space="0" w:color="auto"/>
            </w:tcBorders>
            <w:shd w:val="clear" w:color="auto" w:fill="FAFAFA"/>
            <w:tcMar>
              <w:top w:w="0" w:type="dxa"/>
              <w:left w:w="108" w:type="dxa"/>
              <w:bottom w:w="0" w:type="dxa"/>
              <w:right w:w="108" w:type="dxa"/>
            </w:tcMar>
            <w:hideMark/>
          </w:tcPr>
          <w:p w:rsidR="00DB2066" w:rsidRPr="007E0990" w:rsidRDefault="00DB2066" w:rsidP="007E0990">
            <w:pPr>
              <w:rPr>
                <w:rFonts w:ascii="Arial" w:hAnsi="Arial" w:cs="Arial"/>
                <w:sz w:val="28"/>
                <w:szCs w:val="28"/>
              </w:rPr>
            </w:pPr>
            <w:r w:rsidRPr="007E0990">
              <w:rPr>
                <w:rFonts w:ascii="Arial" w:hAnsi="Arial" w:cs="Arial"/>
                <w:sz w:val="28"/>
                <w:szCs w:val="28"/>
              </w:rPr>
              <w:t>6</w:t>
            </w:r>
          </w:p>
        </w:tc>
        <w:tc>
          <w:tcPr>
            <w:tcW w:w="5809" w:type="dxa"/>
            <w:tcBorders>
              <w:top w:val="nil"/>
              <w:left w:val="nil"/>
              <w:bottom w:val="single" w:sz="8" w:space="0" w:color="auto"/>
              <w:right w:val="single" w:sz="8" w:space="0" w:color="auto"/>
            </w:tcBorders>
            <w:shd w:val="clear" w:color="auto" w:fill="FAFAFA"/>
            <w:tcMar>
              <w:top w:w="0" w:type="dxa"/>
              <w:left w:w="108" w:type="dxa"/>
              <w:bottom w:w="0" w:type="dxa"/>
              <w:right w:w="108" w:type="dxa"/>
            </w:tcMar>
            <w:hideMark/>
          </w:tcPr>
          <w:p w:rsidR="00DB2066" w:rsidRPr="007E0990" w:rsidRDefault="00DB2066" w:rsidP="007E0990">
            <w:pPr>
              <w:rPr>
                <w:rFonts w:ascii="Arial" w:hAnsi="Arial" w:cs="Arial"/>
                <w:sz w:val="28"/>
                <w:szCs w:val="28"/>
              </w:rPr>
            </w:pPr>
          </w:p>
        </w:tc>
        <w:tc>
          <w:tcPr>
            <w:tcW w:w="990" w:type="dxa"/>
            <w:tcBorders>
              <w:top w:val="nil"/>
              <w:left w:val="nil"/>
              <w:bottom w:val="single" w:sz="8" w:space="0" w:color="auto"/>
              <w:right w:val="single" w:sz="8" w:space="0" w:color="auto"/>
            </w:tcBorders>
            <w:shd w:val="clear" w:color="auto" w:fill="FAFAFA"/>
            <w:tcMar>
              <w:top w:w="0" w:type="dxa"/>
              <w:left w:w="108" w:type="dxa"/>
              <w:bottom w:w="0" w:type="dxa"/>
              <w:right w:w="108" w:type="dxa"/>
            </w:tcMar>
            <w:hideMark/>
          </w:tcPr>
          <w:p w:rsidR="00DB2066" w:rsidRPr="007E0990" w:rsidRDefault="00DB2066" w:rsidP="007E0990">
            <w:pPr>
              <w:rPr>
                <w:rFonts w:ascii="Arial" w:hAnsi="Arial" w:cs="Arial"/>
                <w:sz w:val="28"/>
                <w:szCs w:val="28"/>
              </w:rPr>
            </w:pPr>
            <w:r w:rsidRPr="007E0990">
              <w:rPr>
                <w:rFonts w:ascii="Arial" w:hAnsi="Arial" w:cs="Arial"/>
                <w:sz w:val="28"/>
                <w:szCs w:val="28"/>
              </w:rPr>
              <w:t>“C”</w:t>
            </w:r>
          </w:p>
        </w:tc>
        <w:tc>
          <w:tcPr>
            <w:tcW w:w="738" w:type="dxa"/>
            <w:tcBorders>
              <w:top w:val="nil"/>
              <w:left w:val="nil"/>
              <w:bottom w:val="single" w:sz="8" w:space="0" w:color="auto"/>
              <w:right w:val="single" w:sz="8" w:space="0" w:color="auto"/>
            </w:tcBorders>
            <w:shd w:val="clear" w:color="auto" w:fill="FAFAFA"/>
            <w:tcMar>
              <w:top w:w="0" w:type="dxa"/>
              <w:left w:w="108" w:type="dxa"/>
              <w:bottom w:w="0" w:type="dxa"/>
              <w:right w:w="108" w:type="dxa"/>
            </w:tcMar>
            <w:hideMark/>
          </w:tcPr>
          <w:p w:rsidR="00DB2066" w:rsidRPr="007E0990" w:rsidRDefault="00DB2066" w:rsidP="007E0990">
            <w:pPr>
              <w:rPr>
                <w:rFonts w:ascii="Arial" w:hAnsi="Arial" w:cs="Arial"/>
                <w:sz w:val="28"/>
                <w:szCs w:val="28"/>
              </w:rPr>
            </w:pPr>
          </w:p>
        </w:tc>
      </w:tr>
      <w:tr w:rsidR="00DB2066" w:rsidRPr="007E0990" w:rsidTr="00DB2066">
        <w:tc>
          <w:tcPr>
            <w:tcW w:w="599" w:type="dxa"/>
            <w:tcBorders>
              <w:top w:val="single" w:sz="8" w:space="0" w:color="auto"/>
              <w:left w:val="single" w:sz="8" w:space="0" w:color="auto"/>
              <w:bottom w:val="single" w:sz="8" w:space="0" w:color="auto"/>
              <w:right w:val="single" w:sz="8" w:space="0" w:color="auto"/>
            </w:tcBorders>
            <w:shd w:val="clear" w:color="auto" w:fill="FAFAFA"/>
            <w:tcMar>
              <w:top w:w="0" w:type="dxa"/>
              <w:left w:w="108" w:type="dxa"/>
              <w:bottom w:w="0" w:type="dxa"/>
              <w:right w:w="108" w:type="dxa"/>
            </w:tcMar>
            <w:hideMark/>
          </w:tcPr>
          <w:p w:rsidR="00DB2066" w:rsidRPr="007E0990" w:rsidRDefault="00DB2066" w:rsidP="007E0990">
            <w:pPr>
              <w:rPr>
                <w:rFonts w:ascii="Arial" w:hAnsi="Arial" w:cs="Arial"/>
                <w:sz w:val="28"/>
                <w:szCs w:val="28"/>
              </w:rPr>
            </w:pPr>
            <w:r w:rsidRPr="007E0990">
              <w:rPr>
                <w:rFonts w:ascii="Arial" w:hAnsi="Arial" w:cs="Arial"/>
                <w:sz w:val="28"/>
                <w:szCs w:val="28"/>
              </w:rPr>
              <w:t>7</w:t>
            </w:r>
          </w:p>
        </w:tc>
        <w:tc>
          <w:tcPr>
            <w:tcW w:w="5809" w:type="dxa"/>
            <w:tcBorders>
              <w:top w:val="nil"/>
              <w:left w:val="nil"/>
              <w:bottom w:val="single" w:sz="8" w:space="0" w:color="auto"/>
              <w:right w:val="single" w:sz="8" w:space="0" w:color="auto"/>
            </w:tcBorders>
            <w:shd w:val="clear" w:color="auto" w:fill="FAFAFA"/>
            <w:tcMar>
              <w:top w:w="0" w:type="dxa"/>
              <w:left w:w="108" w:type="dxa"/>
              <w:bottom w:w="0" w:type="dxa"/>
              <w:right w:w="108" w:type="dxa"/>
            </w:tcMar>
            <w:hideMark/>
          </w:tcPr>
          <w:p w:rsidR="00DB2066" w:rsidRPr="007E0990" w:rsidRDefault="00DB2066" w:rsidP="007E0990">
            <w:pPr>
              <w:rPr>
                <w:rFonts w:ascii="Arial" w:hAnsi="Arial" w:cs="Arial"/>
                <w:sz w:val="28"/>
                <w:szCs w:val="28"/>
              </w:rPr>
            </w:pPr>
          </w:p>
        </w:tc>
        <w:tc>
          <w:tcPr>
            <w:tcW w:w="990" w:type="dxa"/>
            <w:tcBorders>
              <w:top w:val="nil"/>
              <w:left w:val="nil"/>
              <w:bottom w:val="single" w:sz="8" w:space="0" w:color="auto"/>
              <w:right w:val="single" w:sz="8" w:space="0" w:color="auto"/>
            </w:tcBorders>
            <w:shd w:val="clear" w:color="auto" w:fill="FAFAFA"/>
            <w:tcMar>
              <w:top w:w="0" w:type="dxa"/>
              <w:left w:w="108" w:type="dxa"/>
              <w:bottom w:w="0" w:type="dxa"/>
              <w:right w:w="108" w:type="dxa"/>
            </w:tcMar>
            <w:hideMark/>
          </w:tcPr>
          <w:p w:rsidR="00DB2066" w:rsidRPr="007E0990" w:rsidRDefault="00DB2066" w:rsidP="007E0990">
            <w:pPr>
              <w:rPr>
                <w:rFonts w:ascii="Arial" w:hAnsi="Arial" w:cs="Arial"/>
                <w:sz w:val="28"/>
                <w:szCs w:val="28"/>
              </w:rPr>
            </w:pPr>
            <w:r w:rsidRPr="007E0990">
              <w:rPr>
                <w:rFonts w:ascii="Arial" w:hAnsi="Arial" w:cs="Arial"/>
                <w:sz w:val="28"/>
                <w:szCs w:val="28"/>
              </w:rPr>
              <w:t>“D”</w:t>
            </w:r>
          </w:p>
        </w:tc>
        <w:tc>
          <w:tcPr>
            <w:tcW w:w="738" w:type="dxa"/>
            <w:tcBorders>
              <w:top w:val="nil"/>
              <w:left w:val="nil"/>
              <w:bottom w:val="single" w:sz="8" w:space="0" w:color="auto"/>
              <w:right w:val="single" w:sz="8" w:space="0" w:color="auto"/>
            </w:tcBorders>
            <w:shd w:val="clear" w:color="auto" w:fill="FAFAFA"/>
            <w:tcMar>
              <w:top w:w="0" w:type="dxa"/>
              <w:left w:w="108" w:type="dxa"/>
              <w:bottom w:w="0" w:type="dxa"/>
              <w:right w:w="108" w:type="dxa"/>
            </w:tcMar>
            <w:hideMark/>
          </w:tcPr>
          <w:p w:rsidR="00DB2066" w:rsidRPr="007E0990" w:rsidRDefault="00DB2066" w:rsidP="007E0990">
            <w:pPr>
              <w:rPr>
                <w:rFonts w:ascii="Arial" w:hAnsi="Arial" w:cs="Arial"/>
                <w:sz w:val="28"/>
                <w:szCs w:val="28"/>
              </w:rPr>
            </w:pPr>
          </w:p>
        </w:tc>
      </w:tr>
      <w:tr w:rsidR="00DB2066" w:rsidRPr="007E0990" w:rsidTr="00DB2066">
        <w:tc>
          <w:tcPr>
            <w:tcW w:w="599" w:type="dxa"/>
            <w:tcBorders>
              <w:top w:val="single" w:sz="8" w:space="0" w:color="auto"/>
              <w:left w:val="single" w:sz="8" w:space="0" w:color="auto"/>
              <w:bottom w:val="single" w:sz="8" w:space="0" w:color="auto"/>
              <w:right w:val="single" w:sz="8" w:space="0" w:color="auto"/>
            </w:tcBorders>
            <w:shd w:val="clear" w:color="auto" w:fill="FAFAFA"/>
            <w:tcMar>
              <w:top w:w="0" w:type="dxa"/>
              <w:left w:w="108" w:type="dxa"/>
              <w:bottom w:w="0" w:type="dxa"/>
              <w:right w:w="108" w:type="dxa"/>
            </w:tcMar>
            <w:hideMark/>
          </w:tcPr>
          <w:p w:rsidR="00DB2066" w:rsidRPr="007E0990" w:rsidRDefault="00DB2066" w:rsidP="007E0990">
            <w:pPr>
              <w:rPr>
                <w:rFonts w:ascii="Arial" w:hAnsi="Arial" w:cs="Arial"/>
                <w:sz w:val="28"/>
                <w:szCs w:val="28"/>
              </w:rPr>
            </w:pPr>
            <w:r w:rsidRPr="007E0990">
              <w:rPr>
                <w:rFonts w:ascii="Arial" w:hAnsi="Arial" w:cs="Arial"/>
                <w:sz w:val="28"/>
                <w:szCs w:val="28"/>
              </w:rPr>
              <w:t>8</w:t>
            </w:r>
          </w:p>
        </w:tc>
        <w:tc>
          <w:tcPr>
            <w:tcW w:w="5809" w:type="dxa"/>
            <w:tcBorders>
              <w:top w:val="nil"/>
              <w:left w:val="nil"/>
              <w:bottom w:val="single" w:sz="8" w:space="0" w:color="auto"/>
              <w:right w:val="single" w:sz="8" w:space="0" w:color="auto"/>
            </w:tcBorders>
            <w:shd w:val="clear" w:color="auto" w:fill="FAFAFA"/>
            <w:tcMar>
              <w:top w:w="0" w:type="dxa"/>
              <w:left w:w="108" w:type="dxa"/>
              <w:bottom w:w="0" w:type="dxa"/>
              <w:right w:w="108" w:type="dxa"/>
            </w:tcMar>
            <w:hideMark/>
          </w:tcPr>
          <w:p w:rsidR="00DB2066" w:rsidRPr="007E0990" w:rsidRDefault="00DB2066" w:rsidP="007E0990">
            <w:pPr>
              <w:rPr>
                <w:rFonts w:ascii="Arial" w:hAnsi="Arial" w:cs="Arial"/>
                <w:sz w:val="28"/>
                <w:szCs w:val="28"/>
              </w:rPr>
            </w:pPr>
          </w:p>
        </w:tc>
        <w:tc>
          <w:tcPr>
            <w:tcW w:w="990" w:type="dxa"/>
            <w:tcBorders>
              <w:top w:val="nil"/>
              <w:left w:val="nil"/>
              <w:bottom w:val="single" w:sz="8" w:space="0" w:color="auto"/>
              <w:right w:val="single" w:sz="8" w:space="0" w:color="auto"/>
            </w:tcBorders>
            <w:shd w:val="clear" w:color="auto" w:fill="FAFAFA"/>
            <w:tcMar>
              <w:top w:w="0" w:type="dxa"/>
              <w:left w:w="108" w:type="dxa"/>
              <w:bottom w:w="0" w:type="dxa"/>
              <w:right w:w="108" w:type="dxa"/>
            </w:tcMar>
            <w:hideMark/>
          </w:tcPr>
          <w:p w:rsidR="00DB2066" w:rsidRPr="007E0990" w:rsidRDefault="00DB2066" w:rsidP="007E0990">
            <w:pPr>
              <w:rPr>
                <w:rFonts w:ascii="Arial" w:hAnsi="Arial" w:cs="Arial"/>
                <w:sz w:val="28"/>
                <w:szCs w:val="28"/>
              </w:rPr>
            </w:pPr>
            <w:r w:rsidRPr="007E0990">
              <w:rPr>
                <w:rFonts w:ascii="Arial" w:hAnsi="Arial" w:cs="Arial"/>
                <w:sz w:val="28"/>
                <w:szCs w:val="28"/>
              </w:rPr>
              <w:t>“E”</w:t>
            </w:r>
          </w:p>
        </w:tc>
        <w:tc>
          <w:tcPr>
            <w:tcW w:w="738" w:type="dxa"/>
            <w:tcBorders>
              <w:top w:val="nil"/>
              <w:left w:val="nil"/>
              <w:bottom w:val="single" w:sz="8" w:space="0" w:color="auto"/>
              <w:right w:val="single" w:sz="8" w:space="0" w:color="auto"/>
            </w:tcBorders>
            <w:shd w:val="clear" w:color="auto" w:fill="FAFAFA"/>
            <w:tcMar>
              <w:top w:w="0" w:type="dxa"/>
              <w:left w:w="108" w:type="dxa"/>
              <w:bottom w:w="0" w:type="dxa"/>
              <w:right w:w="108" w:type="dxa"/>
            </w:tcMar>
            <w:hideMark/>
          </w:tcPr>
          <w:p w:rsidR="00DB2066" w:rsidRPr="007E0990" w:rsidRDefault="00DB2066" w:rsidP="007E0990">
            <w:pPr>
              <w:rPr>
                <w:rFonts w:ascii="Arial" w:hAnsi="Arial" w:cs="Arial"/>
                <w:sz w:val="28"/>
                <w:szCs w:val="28"/>
              </w:rPr>
            </w:pPr>
          </w:p>
        </w:tc>
      </w:tr>
      <w:tr w:rsidR="00DB2066" w:rsidRPr="007E0990" w:rsidTr="00DB2066">
        <w:tc>
          <w:tcPr>
            <w:tcW w:w="599" w:type="dxa"/>
            <w:tcBorders>
              <w:top w:val="single" w:sz="8" w:space="0" w:color="auto"/>
              <w:left w:val="single" w:sz="8" w:space="0" w:color="auto"/>
              <w:bottom w:val="single" w:sz="8" w:space="0" w:color="auto"/>
              <w:right w:val="single" w:sz="8" w:space="0" w:color="auto"/>
            </w:tcBorders>
            <w:shd w:val="clear" w:color="auto" w:fill="FAFAFA"/>
            <w:tcMar>
              <w:top w:w="0" w:type="dxa"/>
              <w:left w:w="108" w:type="dxa"/>
              <w:bottom w:w="0" w:type="dxa"/>
              <w:right w:w="108" w:type="dxa"/>
            </w:tcMar>
            <w:hideMark/>
          </w:tcPr>
          <w:p w:rsidR="00DB2066" w:rsidRPr="007E0990" w:rsidRDefault="00DB2066" w:rsidP="007E0990">
            <w:pPr>
              <w:rPr>
                <w:rFonts w:ascii="Arial" w:hAnsi="Arial" w:cs="Arial"/>
                <w:sz w:val="28"/>
                <w:szCs w:val="28"/>
              </w:rPr>
            </w:pPr>
            <w:r w:rsidRPr="007E0990">
              <w:rPr>
                <w:rFonts w:ascii="Arial" w:hAnsi="Arial" w:cs="Arial"/>
                <w:sz w:val="28"/>
                <w:szCs w:val="28"/>
              </w:rPr>
              <w:t>9</w:t>
            </w:r>
          </w:p>
        </w:tc>
        <w:tc>
          <w:tcPr>
            <w:tcW w:w="5809" w:type="dxa"/>
            <w:tcBorders>
              <w:top w:val="nil"/>
              <w:left w:val="nil"/>
              <w:bottom w:val="single" w:sz="8" w:space="0" w:color="auto"/>
              <w:right w:val="single" w:sz="8" w:space="0" w:color="auto"/>
            </w:tcBorders>
            <w:shd w:val="clear" w:color="auto" w:fill="FAFAFA"/>
            <w:tcMar>
              <w:top w:w="0" w:type="dxa"/>
              <w:left w:w="108" w:type="dxa"/>
              <w:bottom w:w="0" w:type="dxa"/>
              <w:right w:w="108" w:type="dxa"/>
            </w:tcMar>
            <w:hideMark/>
          </w:tcPr>
          <w:p w:rsidR="00DB2066" w:rsidRPr="007E0990" w:rsidRDefault="00DB2066" w:rsidP="007E0990">
            <w:pPr>
              <w:rPr>
                <w:rFonts w:ascii="Arial" w:hAnsi="Arial" w:cs="Arial"/>
                <w:sz w:val="28"/>
                <w:szCs w:val="28"/>
              </w:rPr>
            </w:pPr>
          </w:p>
        </w:tc>
        <w:tc>
          <w:tcPr>
            <w:tcW w:w="990" w:type="dxa"/>
            <w:tcBorders>
              <w:top w:val="nil"/>
              <w:left w:val="nil"/>
              <w:bottom w:val="single" w:sz="8" w:space="0" w:color="auto"/>
              <w:right w:val="single" w:sz="8" w:space="0" w:color="auto"/>
            </w:tcBorders>
            <w:shd w:val="clear" w:color="auto" w:fill="FAFAFA"/>
            <w:tcMar>
              <w:top w:w="0" w:type="dxa"/>
              <w:left w:w="108" w:type="dxa"/>
              <w:bottom w:w="0" w:type="dxa"/>
              <w:right w:w="108" w:type="dxa"/>
            </w:tcMar>
            <w:hideMark/>
          </w:tcPr>
          <w:p w:rsidR="00DB2066" w:rsidRPr="007E0990" w:rsidRDefault="00DB2066" w:rsidP="007E0990">
            <w:pPr>
              <w:rPr>
                <w:rFonts w:ascii="Arial" w:hAnsi="Arial" w:cs="Arial"/>
                <w:sz w:val="28"/>
                <w:szCs w:val="28"/>
              </w:rPr>
            </w:pPr>
            <w:r w:rsidRPr="007E0990">
              <w:rPr>
                <w:rFonts w:ascii="Arial" w:hAnsi="Arial" w:cs="Arial"/>
                <w:sz w:val="28"/>
                <w:szCs w:val="28"/>
              </w:rPr>
              <w:t>“F”</w:t>
            </w:r>
          </w:p>
        </w:tc>
        <w:tc>
          <w:tcPr>
            <w:tcW w:w="738" w:type="dxa"/>
            <w:tcBorders>
              <w:top w:val="nil"/>
              <w:left w:val="nil"/>
              <w:bottom w:val="single" w:sz="8" w:space="0" w:color="auto"/>
              <w:right w:val="single" w:sz="8" w:space="0" w:color="auto"/>
            </w:tcBorders>
            <w:shd w:val="clear" w:color="auto" w:fill="FAFAFA"/>
            <w:tcMar>
              <w:top w:w="0" w:type="dxa"/>
              <w:left w:w="108" w:type="dxa"/>
              <w:bottom w:w="0" w:type="dxa"/>
              <w:right w:w="108" w:type="dxa"/>
            </w:tcMar>
            <w:hideMark/>
          </w:tcPr>
          <w:p w:rsidR="00DB2066" w:rsidRPr="007E0990" w:rsidRDefault="00DB2066" w:rsidP="007E0990">
            <w:pPr>
              <w:rPr>
                <w:rFonts w:ascii="Arial" w:hAnsi="Arial" w:cs="Arial"/>
                <w:sz w:val="28"/>
                <w:szCs w:val="28"/>
              </w:rPr>
            </w:pPr>
          </w:p>
        </w:tc>
      </w:tr>
      <w:tr w:rsidR="00DB2066" w:rsidRPr="007E0990" w:rsidTr="00DB2066">
        <w:tc>
          <w:tcPr>
            <w:tcW w:w="599" w:type="dxa"/>
            <w:tcBorders>
              <w:top w:val="single" w:sz="8" w:space="0" w:color="auto"/>
              <w:left w:val="single" w:sz="8" w:space="0" w:color="auto"/>
              <w:bottom w:val="single" w:sz="8" w:space="0" w:color="auto"/>
              <w:right w:val="single" w:sz="8" w:space="0" w:color="auto"/>
            </w:tcBorders>
            <w:shd w:val="clear" w:color="auto" w:fill="FAFAFA"/>
            <w:tcMar>
              <w:top w:w="0" w:type="dxa"/>
              <w:left w:w="108" w:type="dxa"/>
              <w:bottom w:w="0" w:type="dxa"/>
              <w:right w:w="108" w:type="dxa"/>
            </w:tcMar>
            <w:hideMark/>
          </w:tcPr>
          <w:p w:rsidR="00DB2066" w:rsidRPr="007E0990" w:rsidRDefault="00DB2066" w:rsidP="007E0990">
            <w:pPr>
              <w:rPr>
                <w:rFonts w:ascii="Arial" w:hAnsi="Arial" w:cs="Arial"/>
                <w:sz w:val="28"/>
                <w:szCs w:val="28"/>
              </w:rPr>
            </w:pPr>
            <w:r w:rsidRPr="007E0990">
              <w:rPr>
                <w:rFonts w:ascii="Arial" w:hAnsi="Arial" w:cs="Arial"/>
                <w:sz w:val="28"/>
                <w:szCs w:val="28"/>
              </w:rPr>
              <w:t>10</w:t>
            </w:r>
          </w:p>
        </w:tc>
        <w:tc>
          <w:tcPr>
            <w:tcW w:w="5809" w:type="dxa"/>
            <w:tcBorders>
              <w:top w:val="nil"/>
              <w:left w:val="nil"/>
              <w:bottom w:val="single" w:sz="8" w:space="0" w:color="auto"/>
              <w:right w:val="single" w:sz="8" w:space="0" w:color="auto"/>
            </w:tcBorders>
            <w:shd w:val="clear" w:color="auto" w:fill="FAFAFA"/>
            <w:tcMar>
              <w:top w:w="0" w:type="dxa"/>
              <w:left w:w="108" w:type="dxa"/>
              <w:bottom w:w="0" w:type="dxa"/>
              <w:right w:w="108" w:type="dxa"/>
            </w:tcMar>
            <w:hideMark/>
          </w:tcPr>
          <w:p w:rsidR="00DB2066" w:rsidRPr="007E0990" w:rsidRDefault="00DB2066" w:rsidP="007E0990">
            <w:pPr>
              <w:rPr>
                <w:rFonts w:ascii="Arial" w:hAnsi="Arial" w:cs="Arial"/>
                <w:sz w:val="28"/>
                <w:szCs w:val="28"/>
              </w:rPr>
            </w:pPr>
            <w:proofErr w:type="spellStart"/>
            <w:r w:rsidRPr="007E0990">
              <w:rPr>
                <w:rFonts w:ascii="Arial" w:hAnsi="Arial" w:cs="Arial"/>
                <w:sz w:val="28"/>
                <w:szCs w:val="28"/>
              </w:rPr>
              <w:t>Vakalatnama</w:t>
            </w:r>
            <w:proofErr w:type="spellEnd"/>
          </w:p>
        </w:tc>
        <w:tc>
          <w:tcPr>
            <w:tcW w:w="990" w:type="dxa"/>
            <w:tcBorders>
              <w:top w:val="nil"/>
              <w:left w:val="nil"/>
              <w:bottom w:val="single" w:sz="8" w:space="0" w:color="auto"/>
              <w:right w:val="single" w:sz="8" w:space="0" w:color="auto"/>
            </w:tcBorders>
            <w:shd w:val="clear" w:color="auto" w:fill="FAFAFA"/>
            <w:tcMar>
              <w:top w:w="0" w:type="dxa"/>
              <w:left w:w="108" w:type="dxa"/>
              <w:bottom w:w="0" w:type="dxa"/>
              <w:right w:w="108" w:type="dxa"/>
            </w:tcMar>
            <w:hideMark/>
          </w:tcPr>
          <w:p w:rsidR="00DB2066" w:rsidRPr="007E0990" w:rsidRDefault="00DB2066" w:rsidP="007E0990">
            <w:pPr>
              <w:rPr>
                <w:rFonts w:ascii="Arial" w:hAnsi="Arial" w:cs="Arial"/>
                <w:sz w:val="28"/>
                <w:szCs w:val="28"/>
              </w:rPr>
            </w:pPr>
          </w:p>
        </w:tc>
        <w:tc>
          <w:tcPr>
            <w:tcW w:w="738" w:type="dxa"/>
            <w:tcBorders>
              <w:top w:val="nil"/>
              <w:left w:val="nil"/>
              <w:bottom w:val="single" w:sz="8" w:space="0" w:color="auto"/>
              <w:right w:val="single" w:sz="8" w:space="0" w:color="auto"/>
            </w:tcBorders>
            <w:shd w:val="clear" w:color="auto" w:fill="FAFAFA"/>
            <w:tcMar>
              <w:top w:w="0" w:type="dxa"/>
              <w:left w:w="108" w:type="dxa"/>
              <w:bottom w:w="0" w:type="dxa"/>
              <w:right w:w="108" w:type="dxa"/>
            </w:tcMar>
            <w:hideMark/>
          </w:tcPr>
          <w:p w:rsidR="00DB2066" w:rsidRPr="007E0990" w:rsidRDefault="00DB2066" w:rsidP="007E0990">
            <w:pPr>
              <w:rPr>
                <w:rFonts w:ascii="Arial" w:hAnsi="Arial" w:cs="Arial"/>
                <w:sz w:val="28"/>
                <w:szCs w:val="28"/>
              </w:rPr>
            </w:pPr>
          </w:p>
        </w:tc>
      </w:tr>
    </w:tbl>
    <w:p w:rsidR="00DB2066" w:rsidRPr="007E0990" w:rsidRDefault="00DB2066" w:rsidP="007E0990">
      <w:pPr>
        <w:rPr>
          <w:rFonts w:ascii="Arial" w:hAnsi="Arial" w:cs="Arial"/>
          <w:sz w:val="28"/>
          <w:szCs w:val="28"/>
        </w:rPr>
      </w:pPr>
    </w:p>
    <w:p w:rsidR="00DB2066" w:rsidRPr="007E0990" w:rsidRDefault="00DB2066" w:rsidP="007E0990">
      <w:pPr>
        <w:rPr>
          <w:rFonts w:ascii="Arial" w:hAnsi="Arial" w:cs="Arial"/>
          <w:sz w:val="28"/>
          <w:szCs w:val="28"/>
        </w:rPr>
      </w:pPr>
    </w:p>
    <w:p w:rsidR="00DB2066" w:rsidRPr="007E0990" w:rsidRDefault="00DB2066" w:rsidP="007E0990">
      <w:pPr>
        <w:rPr>
          <w:rFonts w:ascii="Arial" w:hAnsi="Arial" w:cs="Arial"/>
          <w:sz w:val="28"/>
          <w:szCs w:val="28"/>
        </w:rPr>
      </w:pPr>
    </w:p>
    <w:p w:rsidR="00DB2066" w:rsidRPr="007E0990" w:rsidRDefault="00DB2066" w:rsidP="007E0990">
      <w:pPr>
        <w:rPr>
          <w:rFonts w:ascii="Arial" w:hAnsi="Arial" w:cs="Arial"/>
          <w:sz w:val="28"/>
          <w:szCs w:val="28"/>
        </w:rPr>
      </w:pPr>
    </w:p>
    <w:p w:rsidR="00DB2066" w:rsidRPr="007E0990" w:rsidRDefault="00DB2066" w:rsidP="007E0990">
      <w:pPr>
        <w:rPr>
          <w:rFonts w:ascii="Arial" w:hAnsi="Arial" w:cs="Arial"/>
          <w:sz w:val="28"/>
          <w:szCs w:val="28"/>
        </w:rPr>
      </w:pPr>
    </w:p>
    <w:p w:rsidR="00DB2066" w:rsidRPr="007E0990" w:rsidRDefault="00DB2066" w:rsidP="007E0990">
      <w:pPr>
        <w:rPr>
          <w:rFonts w:ascii="Arial" w:hAnsi="Arial" w:cs="Arial"/>
          <w:sz w:val="28"/>
          <w:szCs w:val="28"/>
        </w:rPr>
      </w:pPr>
      <w:r w:rsidRPr="007E0990">
        <w:rPr>
          <w:rFonts w:ascii="Arial" w:hAnsi="Arial" w:cs="Arial"/>
          <w:sz w:val="28"/>
          <w:szCs w:val="28"/>
        </w:rPr>
        <w:t>IN THE HIGH COURT OF JUDICATURE AT __________</w:t>
      </w:r>
    </w:p>
    <w:p w:rsidR="00DB2066" w:rsidRPr="007E0990" w:rsidRDefault="00DB2066" w:rsidP="007E0990">
      <w:pPr>
        <w:rPr>
          <w:rFonts w:ascii="Arial" w:hAnsi="Arial" w:cs="Arial"/>
          <w:sz w:val="28"/>
          <w:szCs w:val="28"/>
        </w:rPr>
      </w:pPr>
      <w:r w:rsidRPr="007E0990">
        <w:rPr>
          <w:rFonts w:ascii="Arial" w:hAnsi="Arial" w:cs="Arial"/>
          <w:sz w:val="28"/>
          <w:szCs w:val="28"/>
        </w:rPr>
        <w:t>CRIMINAL APPELLATE JURISDICTION</w:t>
      </w:r>
    </w:p>
    <w:p w:rsidR="00DB2066" w:rsidRPr="007E0990" w:rsidRDefault="00DB2066" w:rsidP="007E0990">
      <w:pPr>
        <w:rPr>
          <w:rFonts w:ascii="Arial" w:hAnsi="Arial" w:cs="Arial"/>
          <w:sz w:val="28"/>
          <w:szCs w:val="28"/>
        </w:rPr>
      </w:pPr>
      <w:r w:rsidRPr="007E0990">
        <w:rPr>
          <w:rFonts w:ascii="Arial" w:hAnsi="Arial" w:cs="Arial"/>
          <w:sz w:val="28"/>
          <w:szCs w:val="28"/>
        </w:rPr>
        <w:t>CRIMINAL APPLICATION NO. _________OF 20___</w:t>
      </w:r>
    </w:p>
    <w:p w:rsidR="00DB2066" w:rsidRPr="007E0990" w:rsidRDefault="00DB2066" w:rsidP="007E0990">
      <w:pPr>
        <w:rPr>
          <w:rFonts w:ascii="Arial" w:hAnsi="Arial" w:cs="Arial"/>
          <w:sz w:val="28"/>
          <w:szCs w:val="28"/>
        </w:rPr>
      </w:pPr>
      <w:r w:rsidRPr="007E0990">
        <w:rPr>
          <w:rFonts w:ascii="Arial" w:hAnsi="Arial" w:cs="Arial"/>
          <w:sz w:val="28"/>
          <w:szCs w:val="28"/>
        </w:rPr>
        <w:lastRenderedPageBreak/>
        <w:t xml:space="preserve">Application u/s 482 of </w:t>
      </w:r>
      <w:proofErr w:type="spellStart"/>
      <w:r w:rsidRPr="007E0990">
        <w:rPr>
          <w:rFonts w:ascii="Arial" w:hAnsi="Arial" w:cs="Arial"/>
          <w:sz w:val="28"/>
          <w:szCs w:val="28"/>
        </w:rPr>
        <w:t>CrPC</w:t>
      </w:r>
      <w:proofErr w:type="spellEnd"/>
      <w:r w:rsidRPr="007E0990">
        <w:rPr>
          <w:rFonts w:ascii="Arial" w:hAnsi="Arial" w:cs="Arial"/>
          <w:sz w:val="28"/>
          <w:szCs w:val="28"/>
        </w:rPr>
        <w:t>, 1973</w:t>
      </w:r>
    </w:p>
    <w:p w:rsidR="00DB2066" w:rsidRPr="007E0990" w:rsidRDefault="00DB2066" w:rsidP="007E0990">
      <w:pPr>
        <w:rPr>
          <w:rFonts w:ascii="Arial" w:hAnsi="Arial" w:cs="Arial"/>
          <w:sz w:val="28"/>
          <w:szCs w:val="28"/>
        </w:rPr>
      </w:pPr>
    </w:p>
    <w:p w:rsidR="00DB2066" w:rsidRPr="007E0990" w:rsidRDefault="00DB2066" w:rsidP="007E0990">
      <w:pPr>
        <w:rPr>
          <w:rFonts w:ascii="Arial" w:hAnsi="Arial" w:cs="Arial"/>
          <w:sz w:val="28"/>
          <w:szCs w:val="28"/>
        </w:rPr>
      </w:pPr>
    </w:p>
    <w:p w:rsidR="00DB2066" w:rsidRPr="007E0990" w:rsidRDefault="00DB2066" w:rsidP="007E0990">
      <w:pPr>
        <w:rPr>
          <w:rFonts w:ascii="Arial" w:hAnsi="Arial" w:cs="Arial"/>
          <w:sz w:val="28"/>
          <w:szCs w:val="28"/>
        </w:rPr>
      </w:pPr>
      <w:r w:rsidRPr="007E0990">
        <w:rPr>
          <w:rFonts w:ascii="Arial" w:hAnsi="Arial" w:cs="Arial"/>
          <w:sz w:val="28"/>
          <w:szCs w:val="28"/>
        </w:rPr>
        <w:t>_______________                                      </w:t>
      </w:r>
      <w:proofErr w:type="gramStart"/>
      <w:r w:rsidRPr="007E0990">
        <w:rPr>
          <w:rFonts w:ascii="Arial" w:hAnsi="Arial" w:cs="Arial"/>
          <w:sz w:val="28"/>
          <w:szCs w:val="28"/>
        </w:rPr>
        <w:t>…..</w:t>
      </w:r>
      <w:proofErr w:type="gramEnd"/>
      <w:r w:rsidRPr="007E0990">
        <w:rPr>
          <w:rFonts w:ascii="Arial" w:hAnsi="Arial" w:cs="Arial"/>
          <w:sz w:val="28"/>
          <w:szCs w:val="28"/>
        </w:rPr>
        <w:t>Applicants</w:t>
      </w:r>
    </w:p>
    <w:p w:rsidR="00DB2066" w:rsidRPr="007E0990" w:rsidRDefault="00DB2066" w:rsidP="007E0990">
      <w:pPr>
        <w:rPr>
          <w:rFonts w:ascii="Arial" w:hAnsi="Arial" w:cs="Arial"/>
          <w:sz w:val="28"/>
          <w:szCs w:val="28"/>
        </w:rPr>
      </w:pPr>
      <w:r w:rsidRPr="007E0990">
        <w:rPr>
          <w:rFonts w:ascii="Arial" w:hAnsi="Arial" w:cs="Arial"/>
          <w:sz w:val="28"/>
          <w:szCs w:val="28"/>
        </w:rPr>
        <w:t>(Original Accused)</w:t>
      </w:r>
    </w:p>
    <w:p w:rsidR="00DB2066" w:rsidRPr="007E0990" w:rsidRDefault="00DB2066" w:rsidP="007E0990">
      <w:pPr>
        <w:rPr>
          <w:rFonts w:ascii="Arial" w:hAnsi="Arial" w:cs="Arial"/>
          <w:sz w:val="28"/>
          <w:szCs w:val="28"/>
        </w:rPr>
      </w:pPr>
    </w:p>
    <w:p w:rsidR="00DB2066" w:rsidRPr="007E0990" w:rsidRDefault="00DB2066" w:rsidP="007E0990">
      <w:pPr>
        <w:rPr>
          <w:rFonts w:ascii="Arial" w:hAnsi="Arial" w:cs="Arial"/>
          <w:sz w:val="28"/>
          <w:szCs w:val="28"/>
        </w:rPr>
      </w:pPr>
      <w:r w:rsidRPr="007E0990">
        <w:rPr>
          <w:rFonts w:ascii="Arial" w:hAnsi="Arial" w:cs="Arial"/>
          <w:sz w:val="28"/>
          <w:szCs w:val="28"/>
        </w:rPr>
        <w:t>Versus</w:t>
      </w:r>
    </w:p>
    <w:p w:rsidR="00DB2066" w:rsidRPr="007E0990" w:rsidRDefault="00DB2066" w:rsidP="007E0990">
      <w:pPr>
        <w:rPr>
          <w:rFonts w:ascii="Arial" w:hAnsi="Arial" w:cs="Arial"/>
          <w:sz w:val="28"/>
          <w:szCs w:val="28"/>
        </w:rPr>
      </w:pPr>
    </w:p>
    <w:p w:rsidR="00DB2066" w:rsidRPr="007E0990" w:rsidRDefault="00DB2066" w:rsidP="007E0990">
      <w:pPr>
        <w:rPr>
          <w:rFonts w:ascii="Arial" w:hAnsi="Arial" w:cs="Arial"/>
          <w:sz w:val="28"/>
          <w:szCs w:val="28"/>
        </w:rPr>
      </w:pPr>
      <w:r w:rsidRPr="007E0990">
        <w:rPr>
          <w:rFonts w:ascii="Arial" w:hAnsi="Arial" w:cs="Arial"/>
          <w:sz w:val="28"/>
          <w:szCs w:val="28"/>
        </w:rPr>
        <w:t>(1) The State of Maharashtra</w:t>
      </w:r>
    </w:p>
    <w:p w:rsidR="00DB2066" w:rsidRPr="007E0990" w:rsidRDefault="00DB2066" w:rsidP="007E0990">
      <w:pPr>
        <w:rPr>
          <w:rFonts w:ascii="Arial" w:hAnsi="Arial" w:cs="Arial"/>
          <w:sz w:val="28"/>
          <w:szCs w:val="28"/>
        </w:rPr>
      </w:pPr>
    </w:p>
    <w:p w:rsidR="00DB2066" w:rsidRPr="007E0990" w:rsidRDefault="00DB2066" w:rsidP="007E0990">
      <w:pPr>
        <w:rPr>
          <w:rFonts w:ascii="Arial" w:hAnsi="Arial" w:cs="Arial"/>
          <w:sz w:val="28"/>
          <w:szCs w:val="28"/>
        </w:rPr>
      </w:pPr>
      <w:r w:rsidRPr="007E0990">
        <w:rPr>
          <w:rFonts w:ascii="Arial" w:hAnsi="Arial" w:cs="Arial"/>
          <w:sz w:val="28"/>
          <w:szCs w:val="28"/>
        </w:rPr>
        <w:t>(2) ________________                                          ….. Respondents</w:t>
      </w:r>
    </w:p>
    <w:p w:rsidR="00DB2066" w:rsidRPr="007E0990" w:rsidRDefault="00DB2066" w:rsidP="007E0990">
      <w:pPr>
        <w:rPr>
          <w:rFonts w:ascii="Arial" w:hAnsi="Arial" w:cs="Arial"/>
          <w:sz w:val="28"/>
          <w:szCs w:val="28"/>
        </w:rPr>
      </w:pPr>
      <w:r w:rsidRPr="007E0990">
        <w:rPr>
          <w:rFonts w:ascii="Arial" w:hAnsi="Arial" w:cs="Arial"/>
          <w:sz w:val="28"/>
          <w:szCs w:val="28"/>
        </w:rPr>
        <w:t>(</w:t>
      </w:r>
      <w:proofErr w:type="spellStart"/>
      <w:r w:rsidRPr="007E0990">
        <w:rPr>
          <w:rFonts w:ascii="Arial" w:hAnsi="Arial" w:cs="Arial"/>
          <w:sz w:val="28"/>
          <w:szCs w:val="28"/>
        </w:rPr>
        <w:t>Resp</w:t>
      </w:r>
      <w:proofErr w:type="spellEnd"/>
      <w:r w:rsidRPr="007E0990">
        <w:rPr>
          <w:rFonts w:ascii="Arial" w:hAnsi="Arial" w:cs="Arial"/>
          <w:sz w:val="28"/>
          <w:szCs w:val="28"/>
        </w:rPr>
        <w:t xml:space="preserve"> No.2 being the Original Complainant)</w:t>
      </w:r>
    </w:p>
    <w:p w:rsidR="00DB2066" w:rsidRPr="007E0990" w:rsidRDefault="00DB2066" w:rsidP="007E0990">
      <w:pPr>
        <w:rPr>
          <w:rFonts w:ascii="Arial" w:hAnsi="Arial" w:cs="Arial"/>
          <w:sz w:val="28"/>
          <w:szCs w:val="28"/>
        </w:rPr>
      </w:pPr>
    </w:p>
    <w:p w:rsidR="00DB2066" w:rsidRPr="007E0990" w:rsidRDefault="00DB2066" w:rsidP="007E0990">
      <w:pPr>
        <w:rPr>
          <w:rFonts w:ascii="Arial" w:hAnsi="Arial" w:cs="Arial"/>
          <w:sz w:val="28"/>
          <w:szCs w:val="28"/>
        </w:rPr>
      </w:pPr>
    </w:p>
    <w:p w:rsidR="00DB2066" w:rsidRPr="007E0990" w:rsidRDefault="00DB2066" w:rsidP="007E0990">
      <w:pPr>
        <w:rPr>
          <w:rFonts w:ascii="Arial" w:hAnsi="Arial" w:cs="Arial"/>
          <w:sz w:val="28"/>
          <w:szCs w:val="28"/>
        </w:rPr>
      </w:pPr>
    </w:p>
    <w:p w:rsidR="00DB2066" w:rsidRPr="007E0990" w:rsidRDefault="00DB2066" w:rsidP="007E0990">
      <w:pPr>
        <w:rPr>
          <w:rFonts w:ascii="Arial" w:hAnsi="Arial" w:cs="Arial"/>
          <w:sz w:val="28"/>
          <w:szCs w:val="28"/>
        </w:rPr>
      </w:pPr>
    </w:p>
    <w:p w:rsidR="00DB2066" w:rsidRPr="007E0990" w:rsidRDefault="00DB2066" w:rsidP="007E0990">
      <w:pPr>
        <w:rPr>
          <w:rFonts w:ascii="Arial" w:hAnsi="Arial" w:cs="Arial"/>
          <w:sz w:val="28"/>
          <w:szCs w:val="28"/>
        </w:rPr>
      </w:pPr>
      <w:r w:rsidRPr="007E0990">
        <w:rPr>
          <w:rFonts w:ascii="Arial" w:hAnsi="Arial" w:cs="Arial"/>
          <w:sz w:val="28"/>
          <w:szCs w:val="28"/>
        </w:rPr>
        <w:t>SYNOPSIS</w:t>
      </w:r>
    </w:p>
    <w:p w:rsidR="00DB2066" w:rsidRPr="007E0990" w:rsidRDefault="00DB2066" w:rsidP="007E0990">
      <w:pPr>
        <w:rPr>
          <w:rFonts w:ascii="Arial" w:hAnsi="Arial" w:cs="Arial"/>
          <w:sz w:val="28"/>
          <w:szCs w:val="28"/>
        </w:rPr>
      </w:pPr>
    </w:p>
    <w:tbl>
      <w:tblPr>
        <w:tblW w:w="0" w:type="auto"/>
        <w:tblInd w:w="468" w:type="dxa"/>
        <w:shd w:val="clear" w:color="auto" w:fill="FAFAFA"/>
        <w:tblCellMar>
          <w:left w:w="0" w:type="dxa"/>
          <w:right w:w="0" w:type="dxa"/>
        </w:tblCellMar>
        <w:tblLook w:val="04A0" w:firstRow="1" w:lastRow="0" w:firstColumn="1" w:lastColumn="0" w:noHBand="0" w:noVBand="1"/>
      </w:tblPr>
      <w:tblGrid>
        <w:gridCol w:w="1010"/>
        <w:gridCol w:w="1350"/>
        <w:gridCol w:w="4590"/>
        <w:gridCol w:w="1170"/>
      </w:tblGrid>
      <w:tr w:rsidR="00DB2066" w:rsidRPr="007E0990" w:rsidTr="00DB2066">
        <w:tc>
          <w:tcPr>
            <w:tcW w:w="900" w:type="dxa"/>
            <w:tcBorders>
              <w:top w:val="single" w:sz="8" w:space="0" w:color="auto"/>
              <w:left w:val="single" w:sz="8" w:space="0" w:color="auto"/>
              <w:bottom w:val="single" w:sz="8" w:space="0" w:color="auto"/>
              <w:right w:val="single" w:sz="8" w:space="0" w:color="auto"/>
            </w:tcBorders>
            <w:shd w:val="clear" w:color="auto" w:fill="FAFAFA"/>
            <w:tcMar>
              <w:top w:w="0" w:type="dxa"/>
              <w:left w:w="108" w:type="dxa"/>
              <w:bottom w:w="0" w:type="dxa"/>
              <w:right w:w="108" w:type="dxa"/>
            </w:tcMar>
            <w:hideMark/>
          </w:tcPr>
          <w:p w:rsidR="00DB2066" w:rsidRPr="007E0990" w:rsidRDefault="00DB2066" w:rsidP="007E0990">
            <w:pPr>
              <w:rPr>
                <w:rFonts w:ascii="Arial" w:hAnsi="Arial" w:cs="Arial"/>
                <w:sz w:val="28"/>
                <w:szCs w:val="28"/>
              </w:rPr>
            </w:pPr>
            <w:proofErr w:type="spellStart"/>
            <w:r w:rsidRPr="007E0990">
              <w:rPr>
                <w:rFonts w:ascii="Arial" w:hAnsi="Arial" w:cs="Arial"/>
                <w:sz w:val="28"/>
                <w:szCs w:val="28"/>
              </w:rPr>
              <w:t>Sr.No</w:t>
            </w:r>
            <w:proofErr w:type="spellEnd"/>
            <w:r w:rsidRPr="007E0990">
              <w:rPr>
                <w:rFonts w:ascii="Arial" w:hAnsi="Arial" w:cs="Arial"/>
                <w:sz w:val="28"/>
                <w:szCs w:val="28"/>
              </w:rPr>
              <w:t>.</w:t>
            </w:r>
          </w:p>
        </w:tc>
        <w:tc>
          <w:tcPr>
            <w:tcW w:w="1350" w:type="dxa"/>
            <w:tcBorders>
              <w:top w:val="single" w:sz="8" w:space="0" w:color="auto"/>
              <w:left w:val="single" w:sz="8" w:space="0" w:color="auto"/>
              <w:bottom w:val="single" w:sz="8" w:space="0" w:color="auto"/>
              <w:right w:val="single" w:sz="8" w:space="0" w:color="auto"/>
            </w:tcBorders>
            <w:shd w:val="clear" w:color="auto" w:fill="FAFAFA"/>
            <w:tcMar>
              <w:top w:w="0" w:type="dxa"/>
              <w:left w:w="108" w:type="dxa"/>
              <w:bottom w:w="0" w:type="dxa"/>
              <w:right w:w="108" w:type="dxa"/>
            </w:tcMar>
            <w:hideMark/>
          </w:tcPr>
          <w:p w:rsidR="00DB2066" w:rsidRPr="007E0990" w:rsidRDefault="00DB2066" w:rsidP="007E0990">
            <w:pPr>
              <w:rPr>
                <w:rFonts w:ascii="Arial" w:hAnsi="Arial" w:cs="Arial"/>
                <w:sz w:val="28"/>
                <w:szCs w:val="28"/>
              </w:rPr>
            </w:pPr>
            <w:r w:rsidRPr="007E0990">
              <w:rPr>
                <w:rFonts w:ascii="Arial" w:hAnsi="Arial" w:cs="Arial"/>
                <w:sz w:val="28"/>
                <w:szCs w:val="28"/>
              </w:rPr>
              <w:t>Date</w:t>
            </w:r>
          </w:p>
        </w:tc>
        <w:tc>
          <w:tcPr>
            <w:tcW w:w="4590" w:type="dxa"/>
            <w:tcBorders>
              <w:top w:val="single" w:sz="8" w:space="0" w:color="auto"/>
              <w:left w:val="single" w:sz="8" w:space="0" w:color="auto"/>
              <w:bottom w:val="single" w:sz="8" w:space="0" w:color="auto"/>
              <w:right w:val="single" w:sz="8" w:space="0" w:color="auto"/>
            </w:tcBorders>
            <w:shd w:val="clear" w:color="auto" w:fill="FAFAFA"/>
            <w:tcMar>
              <w:top w:w="0" w:type="dxa"/>
              <w:left w:w="108" w:type="dxa"/>
              <w:bottom w:w="0" w:type="dxa"/>
              <w:right w:w="108" w:type="dxa"/>
            </w:tcMar>
            <w:hideMark/>
          </w:tcPr>
          <w:p w:rsidR="00DB2066" w:rsidRPr="007E0990" w:rsidRDefault="00DB2066" w:rsidP="007E0990">
            <w:pPr>
              <w:rPr>
                <w:rFonts w:ascii="Arial" w:hAnsi="Arial" w:cs="Arial"/>
                <w:sz w:val="28"/>
                <w:szCs w:val="28"/>
              </w:rPr>
            </w:pPr>
            <w:r w:rsidRPr="007E0990">
              <w:rPr>
                <w:rFonts w:ascii="Arial" w:hAnsi="Arial" w:cs="Arial"/>
                <w:sz w:val="28"/>
                <w:szCs w:val="28"/>
              </w:rPr>
              <w:t>Particulars</w:t>
            </w:r>
          </w:p>
        </w:tc>
        <w:tc>
          <w:tcPr>
            <w:tcW w:w="1170" w:type="dxa"/>
            <w:tcBorders>
              <w:top w:val="single" w:sz="8" w:space="0" w:color="auto"/>
              <w:left w:val="single" w:sz="8" w:space="0" w:color="auto"/>
              <w:bottom w:val="single" w:sz="8" w:space="0" w:color="auto"/>
              <w:right w:val="single" w:sz="8" w:space="0" w:color="auto"/>
            </w:tcBorders>
            <w:shd w:val="clear" w:color="auto" w:fill="FAFAFA"/>
            <w:tcMar>
              <w:top w:w="0" w:type="dxa"/>
              <w:left w:w="108" w:type="dxa"/>
              <w:bottom w:w="0" w:type="dxa"/>
              <w:right w:w="108" w:type="dxa"/>
            </w:tcMar>
            <w:hideMark/>
          </w:tcPr>
          <w:p w:rsidR="00DB2066" w:rsidRPr="007E0990" w:rsidRDefault="00DB2066" w:rsidP="007E0990">
            <w:pPr>
              <w:rPr>
                <w:rFonts w:ascii="Arial" w:hAnsi="Arial" w:cs="Arial"/>
                <w:sz w:val="28"/>
                <w:szCs w:val="28"/>
              </w:rPr>
            </w:pPr>
            <w:r w:rsidRPr="007E0990">
              <w:rPr>
                <w:rFonts w:ascii="Arial" w:hAnsi="Arial" w:cs="Arial"/>
                <w:sz w:val="28"/>
                <w:szCs w:val="28"/>
              </w:rPr>
              <w:t>Exhibit</w:t>
            </w:r>
          </w:p>
        </w:tc>
      </w:tr>
      <w:tr w:rsidR="00DB2066" w:rsidRPr="007E0990" w:rsidTr="00DB2066">
        <w:tc>
          <w:tcPr>
            <w:tcW w:w="900" w:type="dxa"/>
            <w:tcBorders>
              <w:top w:val="single" w:sz="8" w:space="0" w:color="auto"/>
              <w:left w:val="single" w:sz="8" w:space="0" w:color="auto"/>
              <w:bottom w:val="single" w:sz="8" w:space="0" w:color="auto"/>
              <w:right w:val="single" w:sz="8" w:space="0" w:color="auto"/>
            </w:tcBorders>
            <w:shd w:val="clear" w:color="auto" w:fill="FAFAFA"/>
            <w:tcMar>
              <w:top w:w="0" w:type="dxa"/>
              <w:left w:w="108" w:type="dxa"/>
              <w:bottom w:w="0" w:type="dxa"/>
              <w:right w:w="108" w:type="dxa"/>
            </w:tcMar>
            <w:hideMark/>
          </w:tcPr>
          <w:p w:rsidR="00DB2066" w:rsidRPr="007E0990" w:rsidRDefault="00DB2066" w:rsidP="007E0990">
            <w:pPr>
              <w:rPr>
                <w:rFonts w:ascii="Arial" w:hAnsi="Arial" w:cs="Arial"/>
                <w:sz w:val="28"/>
                <w:szCs w:val="28"/>
              </w:rPr>
            </w:pPr>
            <w:r w:rsidRPr="007E0990">
              <w:rPr>
                <w:rFonts w:ascii="Arial" w:hAnsi="Arial" w:cs="Arial"/>
                <w:sz w:val="28"/>
                <w:szCs w:val="28"/>
              </w:rPr>
              <w:t>1</w:t>
            </w:r>
          </w:p>
        </w:tc>
        <w:tc>
          <w:tcPr>
            <w:tcW w:w="1350" w:type="dxa"/>
            <w:tcBorders>
              <w:top w:val="nil"/>
              <w:left w:val="nil"/>
              <w:bottom w:val="single" w:sz="8" w:space="0" w:color="auto"/>
              <w:right w:val="single" w:sz="8" w:space="0" w:color="auto"/>
            </w:tcBorders>
            <w:shd w:val="clear" w:color="auto" w:fill="FAFAFA"/>
            <w:tcMar>
              <w:top w:w="0" w:type="dxa"/>
              <w:left w:w="108" w:type="dxa"/>
              <w:bottom w:w="0" w:type="dxa"/>
              <w:right w:w="108" w:type="dxa"/>
            </w:tcMar>
            <w:hideMark/>
          </w:tcPr>
          <w:p w:rsidR="00DB2066" w:rsidRPr="007E0990" w:rsidRDefault="00DB2066" w:rsidP="007E0990">
            <w:pPr>
              <w:rPr>
                <w:rFonts w:ascii="Arial" w:hAnsi="Arial" w:cs="Arial"/>
                <w:sz w:val="28"/>
                <w:szCs w:val="28"/>
              </w:rPr>
            </w:pPr>
          </w:p>
        </w:tc>
        <w:tc>
          <w:tcPr>
            <w:tcW w:w="4590" w:type="dxa"/>
            <w:tcBorders>
              <w:top w:val="nil"/>
              <w:left w:val="nil"/>
              <w:bottom w:val="single" w:sz="8" w:space="0" w:color="auto"/>
              <w:right w:val="single" w:sz="8" w:space="0" w:color="auto"/>
            </w:tcBorders>
            <w:shd w:val="clear" w:color="auto" w:fill="FAFAFA"/>
            <w:tcMar>
              <w:top w:w="0" w:type="dxa"/>
              <w:left w:w="108" w:type="dxa"/>
              <w:bottom w:w="0" w:type="dxa"/>
              <w:right w:w="108" w:type="dxa"/>
            </w:tcMar>
            <w:hideMark/>
          </w:tcPr>
          <w:p w:rsidR="00DB2066" w:rsidRPr="007E0990" w:rsidRDefault="00DB2066" w:rsidP="007E0990">
            <w:pPr>
              <w:rPr>
                <w:rFonts w:ascii="Arial" w:hAnsi="Arial" w:cs="Arial"/>
                <w:sz w:val="28"/>
                <w:szCs w:val="28"/>
              </w:rPr>
            </w:pPr>
          </w:p>
        </w:tc>
        <w:tc>
          <w:tcPr>
            <w:tcW w:w="1170" w:type="dxa"/>
            <w:tcBorders>
              <w:top w:val="nil"/>
              <w:left w:val="nil"/>
              <w:bottom w:val="single" w:sz="8" w:space="0" w:color="auto"/>
              <w:right w:val="single" w:sz="8" w:space="0" w:color="auto"/>
            </w:tcBorders>
            <w:shd w:val="clear" w:color="auto" w:fill="FAFAFA"/>
            <w:tcMar>
              <w:top w:w="0" w:type="dxa"/>
              <w:left w:w="108" w:type="dxa"/>
              <w:bottom w:w="0" w:type="dxa"/>
              <w:right w:w="108" w:type="dxa"/>
            </w:tcMar>
            <w:hideMark/>
          </w:tcPr>
          <w:p w:rsidR="00DB2066" w:rsidRPr="007E0990" w:rsidRDefault="00DB2066" w:rsidP="007E0990">
            <w:pPr>
              <w:rPr>
                <w:rFonts w:ascii="Arial" w:hAnsi="Arial" w:cs="Arial"/>
                <w:sz w:val="28"/>
                <w:szCs w:val="28"/>
              </w:rPr>
            </w:pPr>
          </w:p>
        </w:tc>
      </w:tr>
      <w:tr w:rsidR="00DB2066" w:rsidRPr="007E0990" w:rsidTr="00DB2066">
        <w:tc>
          <w:tcPr>
            <w:tcW w:w="900" w:type="dxa"/>
            <w:tcBorders>
              <w:top w:val="single" w:sz="8" w:space="0" w:color="auto"/>
              <w:left w:val="single" w:sz="8" w:space="0" w:color="auto"/>
              <w:bottom w:val="single" w:sz="8" w:space="0" w:color="auto"/>
              <w:right w:val="single" w:sz="8" w:space="0" w:color="auto"/>
            </w:tcBorders>
            <w:shd w:val="clear" w:color="auto" w:fill="FAFAFA"/>
            <w:tcMar>
              <w:top w:w="0" w:type="dxa"/>
              <w:left w:w="108" w:type="dxa"/>
              <w:bottom w:w="0" w:type="dxa"/>
              <w:right w:w="108" w:type="dxa"/>
            </w:tcMar>
            <w:hideMark/>
          </w:tcPr>
          <w:p w:rsidR="00DB2066" w:rsidRPr="007E0990" w:rsidRDefault="00DB2066" w:rsidP="007E0990">
            <w:pPr>
              <w:rPr>
                <w:rFonts w:ascii="Arial" w:hAnsi="Arial" w:cs="Arial"/>
                <w:sz w:val="28"/>
                <w:szCs w:val="28"/>
              </w:rPr>
            </w:pPr>
            <w:r w:rsidRPr="007E0990">
              <w:rPr>
                <w:rFonts w:ascii="Arial" w:hAnsi="Arial" w:cs="Arial"/>
                <w:sz w:val="28"/>
                <w:szCs w:val="28"/>
              </w:rPr>
              <w:t>2</w:t>
            </w:r>
          </w:p>
        </w:tc>
        <w:tc>
          <w:tcPr>
            <w:tcW w:w="1350" w:type="dxa"/>
            <w:tcBorders>
              <w:top w:val="nil"/>
              <w:left w:val="nil"/>
              <w:bottom w:val="single" w:sz="8" w:space="0" w:color="auto"/>
              <w:right w:val="single" w:sz="8" w:space="0" w:color="auto"/>
            </w:tcBorders>
            <w:shd w:val="clear" w:color="auto" w:fill="FAFAFA"/>
            <w:tcMar>
              <w:top w:w="0" w:type="dxa"/>
              <w:left w:w="108" w:type="dxa"/>
              <w:bottom w:w="0" w:type="dxa"/>
              <w:right w:w="108" w:type="dxa"/>
            </w:tcMar>
            <w:hideMark/>
          </w:tcPr>
          <w:p w:rsidR="00DB2066" w:rsidRPr="007E0990" w:rsidRDefault="00DB2066" w:rsidP="007E0990">
            <w:pPr>
              <w:rPr>
                <w:rFonts w:ascii="Arial" w:hAnsi="Arial" w:cs="Arial"/>
                <w:sz w:val="28"/>
                <w:szCs w:val="28"/>
              </w:rPr>
            </w:pPr>
          </w:p>
        </w:tc>
        <w:tc>
          <w:tcPr>
            <w:tcW w:w="4590" w:type="dxa"/>
            <w:tcBorders>
              <w:top w:val="nil"/>
              <w:left w:val="nil"/>
              <w:bottom w:val="single" w:sz="8" w:space="0" w:color="auto"/>
              <w:right w:val="single" w:sz="8" w:space="0" w:color="auto"/>
            </w:tcBorders>
            <w:shd w:val="clear" w:color="auto" w:fill="FAFAFA"/>
            <w:tcMar>
              <w:top w:w="0" w:type="dxa"/>
              <w:left w:w="108" w:type="dxa"/>
              <w:bottom w:w="0" w:type="dxa"/>
              <w:right w:w="108" w:type="dxa"/>
            </w:tcMar>
            <w:hideMark/>
          </w:tcPr>
          <w:p w:rsidR="00DB2066" w:rsidRPr="007E0990" w:rsidRDefault="00DB2066" w:rsidP="007E0990">
            <w:pPr>
              <w:rPr>
                <w:rFonts w:ascii="Arial" w:hAnsi="Arial" w:cs="Arial"/>
                <w:sz w:val="28"/>
                <w:szCs w:val="28"/>
              </w:rPr>
            </w:pPr>
          </w:p>
        </w:tc>
        <w:tc>
          <w:tcPr>
            <w:tcW w:w="1170" w:type="dxa"/>
            <w:tcBorders>
              <w:top w:val="nil"/>
              <w:left w:val="nil"/>
              <w:bottom w:val="single" w:sz="8" w:space="0" w:color="auto"/>
              <w:right w:val="single" w:sz="8" w:space="0" w:color="auto"/>
            </w:tcBorders>
            <w:shd w:val="clear" w:color="auto" w:fill="FAFAFA"/>
            <w:tcMar>
              <w:top w:w="0" w:type="dxa"/>
              <w:left w:w="108" w:type="dxa"/>
              <w:bottom w:w="0" w:type="dxa"/>
              <w:right w:w="108" w:type="dxa"/>
            </w:tcMar>
            <w:hideMark/>
          </w:tcPr>
          <w:p w:rsidR="00DB2066" w:rsidRPr="007E0990" w:rsidRDefault="00DB2066" w:rsidP="007E0990">
            <w:pPr>
              <w:rPr>
                <w:rFonts w:ascii="Arial" w:hAnsi="Arial" w:cs="Arial"/>
                <w:sz w:val="28"/>
                <w:szCs w:val="28"/>
              </w:rPr>
            </w:pPr>
          </w:p>
        </w:tc>
      </w:tr>
      <w:tr w:rsidR="00DB2066" w:rsidRPr="007E0990" w:rsidTr="00DB2066">
        <w:tc>
          <w:tcPr>
            <w:tcW w:w="900" w:type="dxa"/>
            <w:tcBorders>
              <w:top w:val="single" w:sz="8" w:space="0" w:color="auto"/>
              <w:left w:val="single" w:sz="8" w:space="0" w:color="auto"/>
              <w:bottom w:val="single" w:sz="8" w:space="0" w:color="auto"/>
              <w:right w:val="single" w:sz="8" w:space="0" w:color="auto"/>
            </w:tcBorders>
            <w:shd w:val="clear" w:color="auto" w:fill="FAFAFA"/>
            <w:tcMar>
              <w:top w:w="0" w:type="dxa"/>
              <w:left w:w="108" w:type="dxa"/>
              <w:bottom w:w="0" w:type="dxa"/>
              <w:right w:w="108" w:type="dxa"/>
            </w:tcMar>
            <w:hideMark/>
          </w:tcPr>
          <w:p w:rsidR="00DB2066" w:rsidRPr="007E0990" w:rsidRDefault="00DB2066" w:rsidP="007E0990">
            <w:pPr>
              <w:rPr>
                <w:rFonts w:ascii="Arial" w:hAnsi="Arial" w:cs="Arial"/>
                <w:sz w:val="28"/>
                <w:szCs w:val="28"/>
              </w:rPr>
            </w:pPr>
            <w:r w:rsidRPr="007E0990">
              <w:rPr>
                <w:rFonts w:ascii="Arial" w:hAnsi="Arial" w:cs="Arial"/>
                <w:sz w:val="28"/>
                <w:szCs w:val="28"/>
              </w:rPr>
              <w:t>3</w:t>
            </w:r>
          </w:p>
        </w:tc>
        <w:tc>
          <w:tcPr>
            <w:tcW w:w="1350" w:type="dxa"/>
            <w:tcBorders>
              <w:top w:val="nil"/>
              <w:left w:val="nil"/>
              <w:bottom w:val="single" w:sz="8" w:space="0" w:color="auto"/>
              <w:right w:val="single" w:sz="8" w:space="0" w:color="auto"/>
            </w:tcBorders>
            <w:shd w:val="clear" w:color="auto" w:fill="FAFAFA"/>
            <w:tcMar>
              <w:top w:w="0" w:type="dxa"/>
              <w:left w:w="108" w:type="dxa"/>
              <w:bottom w:w="0" w:type="dxa"/>
              <w:right w:w="108" w:type="dxa"/>
            </w:tcMar>
            <w:hideMark/>
          </w:tcPr>
          <w:p w:rsidR="00DB2066" w:rsidRPr="007E0990" w:rsidRDefault="00DB2066" w:rsidP="007E0990">
            <w:pPr>
              <w:rPr>
                <w:rFonts w:ascii="Arial" w:hAnsi="Arial" w:cs="Arial"/>
                <w:sz w:val="28"/>
                <w:szCs w:val="28"/>
              </w:rPr>
            </w:pPr>
          </w:p>
        </w:tc>
        <w:tc>
          <w:tcPr>
            <w:tcW w:w="4590" w:type="dxa"/>
            <w:tcBorders>
              <w:top w:val="nil"/>
              <w:left w:val="nil"/>
              <w:bottom w:val="single" w:sz="8" w:space="0" w:color="auto"/>
              <w:right w:val="single" w:sz="8" w:space="0" w:color="auto"/>
            </w:tcBorders>
            <w:shd w:val="clear" w:color="auto" w:fill="FAFAFA"/>
            <w:tcMar>
              <w:top w:w="0" w:type="dxa"/>
              <w:left w:w="108" w:type="dxa"/>
              <w:bottom w:w="0" w:type="dxa"/>
              <w:right w:w="108" w:type="dxa"/>
            </w:tcMar>
            <w:hideMark/>
          </w:tcPr>
          <w:p w:rsidR="00DB2066" w:rsidRPr="007E0990" w:rsidRDefault="00DB2066" w:rsidP="007E0990">
            <w:pPr>
              <w:rPr>
                <w:rFonts w:ascii="Arial" w:hAnsi="Arial" w:cs="Arial"/>
                <w:sz w:val="28"/>
                <w:szCs w:val="28"/>
              </w:rPr>
            </w:pPr>
          </w:p>
        </w:tc>
        <w:tc>
          <w:tcPr>
            <w:tcW w:w="1170" w:type="dxa"/>
            <w:tcBorders>
              <w:top w:val="nil"/>
              <w:left w:val="nil"/>
              <w:bottom w:val="single" w:sz="8" w:space="0" w:color="auto"/>
              <w:right w:val="single" w:sz="8" w:space="0" w:color="auto"/>
            </w:tcBorders>
            <w:shd w:val="clear" w:color="auto" w:fill="FAFAFA"/>
            <w:tcMar>
              <w:top w:w="0" w:type="dxa"/>
              <w:left w:w="108" w:type="dxa"/>
              <w:bottom w:w="0" w:type="dxa"/>
              <w:right w:w="108" w:type="dxa"/>
            </w:tcMar>
            <w:hideMark/>
          </w:tcPr>
          <w:p w:rsidR="00DB2066" w:rsidRPr="007E0990" w:rsidRDefault="00DB2066" w:rsidP="007E0990">
            <w:pPr>
              <w:rPr>
                <w:rFonts w:ascii="Arial" w:hAnsi="Arial" w:cs="Arial"/>
                <w:sz w:val="28"/>
                <w:szCs w:val="28"/>
              </w:rPr>
            </w:pPr>
          </w:p>
        </w:tc>
      </w:tr>
      <w:tr w:rsidR="00DB2066" w:rsidRPr="007E0990" w:rsidTr="00DB2066">
        <w:tc>
          <w:tcPr>
            <w:tcW w:w="900" w:type="dxa"/>
            <w:tcBorders>
              <w:top w:val="single" w:sz="8" w:space="0" w:color="auto"/>
              <w:left w:val="single" w:sz="8" w:space="0" w:color="auto"/>
              <w:bottom w:val="single" w:sz="8" w:space="0" w:color="auto"/>
              <w:right w:val="single" w:sz="8" w:space="0" w:color="auto"/>
            </w:tcBorders>
            <w:shd w:val="clear" w:color="auto" w:fill="FAFAFA"/>
            <w:tcMar>
              <w:top w:w="0" w:type="dxa"/>
              <w:left w:w="108" w:type="dxa"/>
              <w:bottom w:w="0" w:type="dxa"/>
              <w:right w:w="108" w:type="dxa"/>
            </w:tcMar>
            <w:hideMark/>
          </w:tcPr>
          <w:p w:rsidR="00DB2066" w:rsidRPr="007E0990" w:rsidRDefault="00DB2066" w:rsidP="007E0990">
            <w:pPr>
              <w:rPr>
                <w:rFonts w:ascii="Arial" w:hAnsi="Arial" w:cs="Arial"/>
                <w:sz w:val="28"/>
                <w:szCs w:val="28"/>
              </w:rPr>
            </w:pPr>
            <w:r w:rsidRPr="007E0990">
              <w:rPr>
                <w:rFonts w:ascii="Arial" w:hAnsi="Arial" w:cs="Arial"/>
                <w:sz w:val="28"/>
                <w:szCs w:val="28"/>
              </w:rPr>
              <w:t>4</w:t>
            </w:r>
          </w:p>
        </w:tc>
        <w:tc>
          <w:tcPr>
            <w:tcW w:w="1350" w:type="dxa"/>
            <w:tcBorders>
              <w:top w:val="nil"/>
              <w:left w:val="nil"/>
              <w:bottom w:val="single" w:sz="8" w:space="0" w:color="auto"/>
              <w:right w:val="single" w:sz="8" w:space="0" w:color="auto"/>
            </w:tcBorders>
            <w:shd w:val="clear" w:color="auto" w:fill="FAFAFA"/>
            <w:tcMar>
              <w:top w:w="0" w:type="dxa"/>
              <w:left w:w="108" w:type="dxa"/>
              <w:bottom w:w="0" w:type="dxa"/>
              <w:right w:w="108" w:type="dxa"/>
            </w:tcMar>
            <w:hideMark/>
          </w:tcPr>
          <w:p w:rsidR="00DB2066" w:rsidRPr="007E0990" w:rsidRDefault="00DB2066" w:rsidP="007E0990">
            <w:pPr>
              <w:rPr>
                <w:rFonts w:ascii="Arial" w:hAnsi="Arial" w:cs="Arial"/>
                <w:sz w:val="28"/>
                <w:szCs w:val="28"/>
              </w:rPr>
            </w:pPr>
          </w:p>
        </w:tc>
        <w:tc>
          <w:tcPr>
            <w:tcW w:w="4590" w:type="dxa"/>
            <w:tcBorders>
              <w:top w:val="nil"/>
              <w:left w:val="nil"/>
              <w:bottom w:val="single" w:sz="8" w:space="0" w:color="auto"/>
              <w:right w:val="single" w:sz="8" w:space="0" w:color="auto"/>
            </w:tcBorders>
            <w:shd w:val="clear" w:color="auto" w:fill="FAFAFA"/>
            <w:tcMar>
              <w:top w:w="0" w:type="dxa"/>
              <w:left w:w="108" w:type="dxa"/>
              <w:bottom w:w="0" w:type="dxa"/>
              <w:right w:w="108" w:type="dxa"/>
            </w:tcMar>
            <w:hideMark/>
          </w:tcPr>
          <w:p w:rsidR="00DB2066" w:rsidRPr="007E0990" w:rsidRDefault="00DB2066" w:rsidP="007E0990">
            <w:pPr>
              <w:rPr>
                <w:rFonts w:ascii="Arial" w:hAnsi="Arial" w:cs="Arial"/>
                <w:sz w:val="28"/>
                <w:szCs w:val="28"/>
              </w:rPr>
            </w:pPr>
          </w:p>
        </w:tc>
        <w:tc>
          <w:tcPr>
            <w:tcW w:w="1170" w:type="dxa"/>
            <w:tcBorders>
              <w:top w:val="nil"/>
              <w:left w:val="nil"/>
              <w:bottom w:val="single" w:sz="8" w:space="0" w:color="auto"/>
              <w:right w:val="single" w:sz="8" w:space="0" w:color="auto"/>
            </w:tcBorders>
            <w:shd w:val="clear" w:color="auto" w:fill="FAFAFA"/>
            <w:tcMar>
              <w:top w:w="0" w:type="dxa"/>
              <w:left w:w="108" w:type="dxa"/>
              <w:bottom w:w="0" w:type="dxa"/>
              <w:right w:w="108" w:type="dxa"/>
            </w:tcMar>
            <w:hideMark/>
          </w:tcPr>
          <w:p w:rsidR="00DB2066" w:rsidRPr="007E0990" w:rsidRDefault="00DB2066" w:rsidP="007E0990">
            <w:pPr>
              <w:rPr>
                <w:rFonts w:ascii="Arial" w:hAnsi="Arial" w:cs="Arial"/>
                <w:sz w:val="28"/>
                <w:szCs w:val="28"/>
              </w:rPr>
            </w:pPr>
          </w:p>
        </w:tc>
      </w:tr>
      <w:tr w:rsidR="00DB2066" w:rsidRPr="007E0990" w:rsidTr="00DB2066">
        <w:tc>
          <w:tcPr>
            <w:tcW w:w="900" w:type="dxa"/>
            <w:tcBorders>
              <w:top w:val="single" w:sz="8" w:space="0" w:color="auto"/>
              <w:left w:val="single" w:sz="8" w:space="0" w:color="auto"/>
              <w:bottom w:val="single" w:sz="8" w:space="0" w:color="auto"/>
              <w:right w:val="single" w:sz="8" w:space="0" w:color="auto"/>
            </w:tcBorders>
            <w:shd w:val="clear" w:color="auto" w:fill="FAFAFA"/>
            <w:tcMar>
              <w:top w:w="0" w:type="dxa"/>
              <w:left w:w="108" w:type="dxa"/>
              <w:bottom w:w="0" w:type="dxa"/>
              <w:right w:w="108" w:type="dxa"/>
            </w:tcMar>
            <w:hideMark/>
          </w:tcPr>
          <w:p w:rsidR="00DB2066" w:rsidRPr="007E0990" w:rsidRDefault="00DB2066" w:rsidP="007E0990">
            <w:pPr>
              <w:rPr>
                <w:rFonts w:ascii="Arial" w:hAnsi="Arial" w:cs="Arial"/>
                <w:sz w:val="28"/>
                <w:szCs w:val="28"/>
              </w:rPr>
            </w:pPr>
            <w:r w:rsidRPr="007E0990">
              <w:rPr>
                <w:rFonts w:ascii="Arial" w:hAnsi="Arial" w:cs="Arial"/>
                <w:sz w:val="28"/>
                <w:szCs w:val="28"/>
              </w:rPr>
              <w:t>5</w:t>
            </w:r>
          </w:p>
        </w:tc>
        <w:tc>
          <w:tcPr>
            <w:tcW w:w="1350" w:type="dxa"/>
            <w:tcBorders>
              <w:top w:val="nil"/>
              <w:left w:val="nil"/>
              <w:bottom w:val="single" w:sz="8" w:space="0" w:color="auto"/>
              <w:right w:val="single" w:sz="8" w:space="0" w:color="auto"/>
            </w:tcBorders>
            <w:shd w:val="clear" w:color="auto" w:fill="FAFAFA"/>
            <w:tcMar>
              <w:top w:w="0" w:type="dxa"/>
              <w:left w:w="108" w:type="dxa"/>
              <w:bottom w:w="0" w:type="dxa"/>
              <w:right w:w="108" w:type="dxa"/>
            </w:tcMar>
            <w:hideMark/>
          </w:tcPr>
          <w:p w:rsidR="00DB2066" w:rsidRPr="007E0990" w:rsidRDefault="00DB2066" w:rsidP="007E0990">
            <w:pPr>
              <w:rPr>
                <w:rFonts w:ascii="Arial" w:hAnsi="Arial" w:cs="Arial"/>
                <w:sz w:val="28"/>
                <w:szCs w:val="28"/>
              </w:rPr>
            </w:pPr>
          </w:p>
        </w:tc>
        <w:tc>
          <w:tcPr>
            <w:tcW w:w="4590" w:type="dxa"/>
            <w:tcBorders>
              <w:top w:val="nil"/>
              <w:left w:val="nil"/>
              <w:bottom w:val="single" w:sz="8" w:space="0" w:color="auto"/>
              <w:right w:val="single" w:sz="8" w:space="0" w:color="auto"/>
            </w:tcBorders>
            <w:shd w:val="clear" w:color="auto" w:fill="FAFAFA"/>
            <w:tcMar>
              <w:top w:w="0" w:type="dxa"/>
              <w:left w:w="108" w:type="dxa"/>
              <w:bottom w:w="0" w:type="dxa"/>
              <w:right w:w="108" w:type="dxa"/>
            </w:tcMar>
            <w:hideMark/>
          </w:tcPr>
          <w:p w:rsidR="00DB2066" w:rsidRPr="007E0990" w:rsidRDefault="00DB2066" w:rsidP="007E0990">
            <w:pPr>
              <w:rPr>
                <w:rFonts w:ascii="Arial" w:hAnsi="Arial" w:cs="Arial"/>
                <w:sz w:val="28"/>
                <w:szCs w:val="28"/>
              </w:rPr>
            </w:pPr>
          </w:p>
        </w:tc>
        <w:tc>
          <w:tcPr>
            <w:tcW w:w="1170" w:type="dxa"/>
            <w:tcBorders>
              <w:top w:val="nil"/>
              <w:left w:val="nil"/>
              <w:bottom w:val="single" w:sz="8" w:space="0" w:color="auto"/>
              <w:right w:val="single" w:sz="8" w:space="0" w:color="auto"/>
            </w:tcBorders>
            <w:shd w:val="clear" w:color="auto" w:fill="FAFAFA"/>
            <w:tcMar>
              <w:top w:w="0" w:type="dxa"/>
              <w:left w:w="108" w:type="dxa"/>
              <w:bottom w:w="0" w:type="dxa"/>
              <w:right w:w="108" w:type="dxa"/>
            </w:tcMar>
            <w:hideMark/>
          </w:tcPr>
          <w:p w:rsidR="00DB2066" w:rsidRPr="007E0990" w:rsidRDefault="00DB2066" w:rsidP="007E0990">
            <w:pPr>
              <w:rPr>
                <w:rFonts w:ascii="Arial" w:hAnsi="Arial" w:cs="Arial"/>
                <w:sz w:val="28"/>
                <w:szCs w:val="28"/>
              </w:rPr>
            </w:pPr>
          </w:p>
        </w:tc>
      </w:tr>
      <w:tr w:rsidR="00DB2066" w:rsidRPr="007E0990" w:rsidTr="00DB2066">
        <w:tc>
          <w:tcPr>
            <w:tcW w:w="900" w:type="dxa"/>
            <w:tcBorders>
              <w:top w:val="single" w:sz="8" w:space="0" w:color="auto"/>
              <w:left w:val="single" w:sz="8" w:space="0" w:color="auto"/>
              <w:bottom w:val="single" w:sz="8" w:space="0" w:color="auto"/>
              <w:right w:val="single" w:sz="8" w:space="0" w:color="auto"/>
            </w:tcBorders>
            <w:shd w:val="clear" w:color="auto" w:fill="FAFAFA"/>
            <w:tcMar>
              <w:top w:w="0" w:type="dxa"/>
              <w:left w:w="108" w:type="dxa"/>
              <w:bottom w:w="0" w:type="dxa"/>
              <w:right w:w="108" w:type="dxa"/>
            </w:tcMar>
            <w:hideMark/>
          </w:tcPr>
          <w:p w:rsidR="00DB2066" w:rsidRPr="007E0990" w:rsidRDefault="00DB2066" w:rsidP="007E0990">
            <w:pPr>
              <w:rPr>
                <w:rFonts w:ascii="Arial" w:hAnsi="Arial" w:cs="Arial"/>
                <w:sz w:val="28"/>
                <w:szCs w:val="28"/>
              </w:rPr>
            </w:pPr>
            <w:r w:rsidRPr="007E0990">
              <w:rPr>
                <w:rFonts w:ascii="Arial" w:hAnsi="Arial" w:cs="Arial"/>
                <w:sz w:val="28"/>
                <w:szCs w:val="28"/>
              </w:rPr>
              <w:t>6</w:t>
            </w:r>
          </w:p>
        </w:tc>
        <w:tc>
          <w:tcPr>
            <w:tcW w:w="1350" w:type="dxa"/>
            <w:tcBorders>
              <w:top w:val="nil"/>
              <w:left w:val="nil"/>
              <w:bottom w:val="single" w:sz="8" w:space="0" w:color="auto"/>
              <w:right w:val="single" w:sz="8" w:space="0" w:color="auto"/>
            </w:tcBorders>
            <w:shd w:val="clear" w:color="auto" w:fill="FAFAFA"/>
            <w:tcMar>
              <w:top w:w="0" w:type="dxa"/>
              <w:left w:w="108" w:type="dxa"/>
              <w:bottom w:w="0" w:type="dxa"/>
              <w:right w:w="108" w:type="dxa"/>
            </w:tcMar>
            <w:hideMark/>
          </w:tcPr>
          <w:p w:rsidR="00DB2066" w:rsidRPr="007E0990" w:rsidRDefault="00DB2066" w:rsidP="007E0990">
            <w:pPr>
              <w:rPr>
                <w:rFonts w:ascii="Arial" w:hAnsi="Arial" w:cs="Arial"/>
                <w:sz w:val="28"/>
                <w:szCs w:val="28"/>
              </w:rPr>
            </w:pPr>
          </w:p>
        </w:tc>
        <w:tc>
          <w:tcPr>
            <w:tcW w:w="4590" w:type="dxa"/>
            <w:tcBorders>
              <w:top w:val="nil"/>
              <w:left w:val="nil"/>
              <w:bottom w:val="single" w:sz="8" w:space="0" w:color="auto"/>
              <w:right w:val="single" w:sz="8" w:space="0" w:color="auto"/>
            </w:tcBorders>
            <w:shd w:val="clear" w:color="auto" w:fill="FAFAFA"/>
            <w:tcMar>
              <w:top w:w="0" w:type="dxa"/>
              <w:left w:w="108" w:type="dxa"/>
              <w:bottom w:w="0" w:type="dxa"/>
              <w:right w:w="108" w:type="dxa"/>
            </w:tcMar>
            <w:hideMark/>
          </w:tcPr>
          <w:p w:rsidR="00DB2066" w:rsidRPr="007E0990" w:rsidRDefault="00DB2066" w:rsidP="007E0990">
            <w:pPr>
              <w:rPr>
                <w:rFonts w:ascii="Arial" w:hAnsi="Arial" w:cs="Arial"/>
                <w:sz w:val="28"/>
                <w:szCs w:val="28"/>
              </w:rPr>
            </w:pPr>
          </w:p>
        </w:tc>
        <w:tc>
          <w:tcPr>
            <w:tcW w:w="1170" w:type="dxa"/>
            <w:tcBorders>
              <w:top w:val="nil"/>
              <w:left w:val="nil"/>
              <w:bottom w:val="single" w:sz="8" w:space="0" w:color="auto"/>
              <w:right w:val="single" w:sz="8" w:space="0" w:color="auto"/>
            </w:tcBorders>
            <w:shd w:val="clear" w:color="auto" w:fill="FAFAFA"/>
            <w:tcMar>
              <w:top w:w="0" w:type="dxa"/>
              <w:left w:w="108" w:type="dxa"/>
              <w:bottom w:w="0" w:type="dxa"/>
              <w:right w:w="108" w:type="dxa"/>
            </w:tcMar>
            <w:hideMark/>
          </w:tcPr>
          <w:p w:rsidR="00DB2066" w:rsidRPr="007E0990" w:rsidRDefault="00DB2066" w:rsidP="007E0990">
            <w:pPr>
              <w:rPr>
                <w:rFonts w:ascii="Arial" w:hAnsi="Arial" w:cs="Arial"/>
                <w:sz w:val="28"/>
                <w:szCs w:val="28"/>
              </w:rPr>
            </w:pPr>
          </w:p>
        </w:tc>
      </w:tr>
    </w:tbl>
    <w:p w:rsidR="00DB2066" w:rsidRPr="007E0990" w:rsidRDefault="00DB2066" w:rsidP="007E0990">
      <w:pPr>
        <w:rPr>
          <w:rFonts w:ascii="Arial" w:hAnsi="Arial" w:cs="Arial"/>
          <w:sz w:val="28"/>
          <w:szCs w:val="28"/>
        </w:rPr>
      </w:pPr>
    </w:p>
    <w:p w:rsidR="00DB2066" w:rsidRPr="007E0990" w:rsidRDefault="00DB2066" w:rsidP="007E0990">
      <w:pPr>
        <w:rPr>
          <w:rFonts w:ascii="Arial" w:hAnsi="Arial" w:cs="Arial"/>
          <w:sz w:val="28"/>
          <w:szCs w:val="28"/>
        </w:rPr>
      </w:pPr>
    </w:p>
    <w:p w:rsidR="00DB2066" w:rsidRPr="007E0990" w:rsidRDefault="00DB2066" w:rsidP="007E0990">
      <w:pPr>
        <w:rPr>
          <w:rFonts w:ascii="Arial" w:hAnsi="Arial" w:cs="Arial"/>
          <w:sz w:val="28"/>
          <w:szCs w:val="28"/>
        </w:rPr>
      </w:pPr>
      <w:r w:rsidRPr="007E0990">
        <w:rPr>
          <w:rFonts w:ascii="Arial" w:hAnsi="Arial" w:cs="Arial"/>
          <w:sz w:val="28"/>
          <w:szCs w:val="28"/>
        </w:rPr>
        <w:t>THE ACTS TO BE RELIED UPON</w:t>
      </w:r>
    </w:p>
    <w:p w:rsidR="00DB2066" w:rsidRPr="007E0990" w:rsidRDefault="00DB2066" w:rsidP="007E0990">
      <w:pPr>
        <w:rPr>
          <w:rFonts w:ascii="Arial" w:hAnsi="Arial" w:cs="Arial"/>
          <w:sz w:val="28"/>
          <w:szCs w:val="28"/>
        </w:rPr>
      </w:pPr>
      <w:r w:rsidRPr="007E0990">
        <w:rPr>
          <w:rFonts w:ascii="Arial" w:hAnsi="Arial" w:cs="Arial"/>
          <w:sz w:val="28"/>
          <w:szCs w:val="28"/>
        </w:rPr>
        <w:t>The Criminal Procedure Code, 1973</w:t>
      </w:r>
    </w:p>
    <w:p w:rsidR="00DB2066" w:rsidRPr="007E0990" w:rsidRDefault="00DB2066" w:rsidP="007E0990">
      <w:pPr>
        <w:rPr>
          <w:rFonts w:ascii="Arial" w:hAnsi="Arial" w:cs="Arial"/>
          <w:sz w:val="28"/>
          <w:szCs w:val="28"/>
        </w:rPr>
      </w:pPr>
      <w:r w:rsidRPr="007E0990">
        <w:rPr>
          <w:rFonts w:ascii="Arial" w:hAnsi="Arial" w:cs="Arial"/>
          <w:sz w:val="28"/>
          <w:szCs w:val="28"/>
        </w:rPr>
        <w:t>The IPC / Negotiable Instruments Act, 1881</w:t>
      </w:r>
    </w:p>
    <w:p w:rsidR="00DB2066" w:rsidRPr="007E0990" w:rsidRDefault="00DB2066" w:rsidP="007E0990">
      <w:pPr>
        <w:rPr>
          <w:rFonts w:ascii="Arial" w:hAnsi="Arial" w:cs="Arial"/>
          <w:sz w:val="28"/>
          <w:szCs w:val="28"/>
        </w:rPr>
      </w:pPr>
      <w:r w:rsidRPr="007E0990">
        <w:rPr>
          <w:rFonts w:ascii="Arial" w:hAnsi="Arial" w:cs="Arial"/>
          <w:sz w:val="28"/>
          <w:szCs w:val="28"/>
        </w:rPr>
        <w:t>Any other as may be applicable.</w:t>
      </w:r>
    </w:p>
    <w:p w:rsidR="00DB2066" w:rsidRPr="007E0990" w:rsidRDefault="00DB2066" w:rsidP="007E0990">
      <w:pPr>
        <w:rPr>
          <w:rFonts w:ascii="Arial" w:hAnsi="Arial" w:cs="Arial"/>
          <w:sz w:val="28"/>
          <w:szCs w:val="28"/>
        </w:rPr>
      </w:pPr>
    </w:p>
    <w:p w:rsidR="00DB2066" w:rsidRPr="007E0990" w:rsidRDefault="00DB2066" w:rsidP="007E0990">
      <w:pPr>
        <w:rPr>
          <w:rFonts w:ascii="Arial" w:hAnsi="Arial" w:cs="Arial"/>
          <w:sz w:val="28"/>
          <w:szCs w:val="28"/>
        </w:rPr>
      </w:pPr>
    </w:p>
    <w:p w:rsidR="00DB2066" w:rsidRPr="007E0990" w:rsidRDefault="00DB2066" w:rsidP="007E0990">
      <w:pPr>
        <w:rPr>
          <w:rFonts w:ascii="Arial" w:hAnsi="Arial" w:cs="Arial"/>
          <w:sz w:val="28"/>
          <w:szCs w:val="28"/>
        </w:rPr>
      </w:pPr>
    </w:p>
    <w:p w:rsidR="00DB2066" w:rsidRPr="007E0990" w:rsidRDefault="00DB2066" w:rsidP="007E0990">
      <w:pPr>
        <w:rPr>
          <w:rFonts w:ascii="Arial" w:hAnsi="Arial" w:cs="Arial"/>
          <w:sz w:val="28"/>
          <w:szCs w:val="28"/>
        </w:rPr>
      </w:pPr>
    </w:p>
    <w:p w:rsidR="00DB2066" w:rsidRPr="007E0990" w:rsidRDefault="00DB2066" w:rsidP="007E0990">
      <w:pPr>
        <w:rPr>
          <w:rFonts w:ascii="Arial" w:hAnsi="Arial" w:cs="Arial"/>
          <w:sz w:val="28"/>
          <w:szCs w:val="28"/>
        </w:rPr>
      </w:pPr>
      <w:r w:rsidRPr="007E0990">
        <w:rPr>
          <w:rFonts w:ascii="Arial" w:hAnsi="Arial" w:cs="Arial"/>
          <w:sz w:val="28"/>
          <w:szCs w:val="28"/>
        </w:rPr>
        <w:t>THE AUTHORITIES TO BE CITED</w:t>
      </w:r>
    </w:p>
    <w:p w:rsidR="00DB2066" w:rsidRPr="007E0990" w:rsidRDefault="00DB2066" w:rsidP="007E0990">
      <w:pPr>
        <w:rPr>
          <w:rFonts w:ascii="Arial" w:hAnsi="Arial" w:cs="Arial"/>
          <w:sz w:val="28"/>
          <w:szCs w:val="28"/>
        </w:rPr>
      </w:pPr>
      <w:r w:rsidRPr="007E0990">
        <w:rPr>
          <w:rFonts w:ascii="Arial" w:hAnsi="Arial" w:cs="Arial"/>
          <w:sz w:val="28"/>
          <w:szCs w:val="28"/>
        </w:rPr>
        <w:t>Judgment at the time of hearing.</w:t>
      </w:r>
    </w:p>
    <w:p w:rsidR="00DB2066" w:rsidRPr="007E0990" w:rsidRDefault="00DB2066" w:rsidP="007E0990">
      <w:pPr>
        <w:rPr>
          <w:rFonts w:ascii="Arial" w:hAnsi="Arial" w:cs="Arial"/>
          <w:sz w:val="28"/>
          <w:szCs w:val="28"/>
        </w:rPr>
      </w:pPr>
    </w:p>
    <w:p w:rsidR="00DB2066" w:rsidRPr="007E0990" w:rsidRDefault="00DB2066" w:rsidP="007E0990">
      <w:pPr>
        <w:rPr>
          <w:rFonts w:ascii="Arial" w:hAnsi="Arial" w:cs="Arial"/>
          <w:sz w:val="28"/>
          <w:szCs w:val="28"/>
        </w:rPr>
      </w:pPr>
      <w:r w:rsidRPr="007E0990">
        <w:rPr>
          <w:rFonts w:ascii="Arial" w:hAnsi="Arial" w:cs="Arial"/>
          <w:sz w:val="28"/>
          <w:szCs w:val="28"/>
        </w:rPr>
        <w:t>THE POINTS TO BE URGED</w:t>
      </w:r>
    </w:p>
    <w:p w:rsidR="00DB2066" w:rsidRPr="007E0990" w:rsidRDefault="00DB2066" w:rsidP="007E0990">
      <w:pPr>
        <w:rPr>
          <w:rFonts w:ascii="Arial" w:hAnsi="Arial" w:cs="Arial"/>
          <w:sz w:val="28"/>
          <w:szCs w:val="28"/>
        </w:rPr>
      </w:pPr>
    </w:p>
    <w:p w:rsidR="00DB2066" w:rsidRPr="007E0990" w:rsidRDefault="00DB2066" w:rsidP="007E0990">
      <w:pPr>
        <w:rPr>
          <w:rFonts w:ascii="Arial" w:hAnsi="Arial" w:cs="Arial"/>
          <w:sz w:val="28"/>
          <w:szCs w:val="28"/>
        </w:rPr>
      </w:pPr>
      <w:r w:rsidRPr="007E0990">
        <w:rPr>
          <w:rFonts w:ascii="Arial" w:hAnsi="Arial" w:cs="Arial"/>
          <w:sz w:val="28"/>
          <w:szCs w:val="28"/>
        </w:rPr>
        <w:t>a)     It is a case where “Charge” was not formally framed in respect of an offence, and a finding, sentence or order was passed by a Court of competent jurisdiction against the Applicant, in respect of the said offence, and, in fact, serious prejudice has been caused to the accused thereby; or</w:t>
      </w:r>
    </w:p>
    <w:p w:rsidR="00DB2066" w:rsidRPr="007E0990" w:rsidRDefault="00DB2066" w:rsidP="007E0990">
      <w:pPr>
        <w:rPr>
          <w:rFonts w:ascii="Arial" w:hAnsi="Arial" w:cs="Arial"/>
          <w:sz w:val="28"/>
          <w:szCs w:val="28"/>
        </w:rPr>
      </w:pPr>
    </w:p>
    <w:p w:rsidR="00DB2066" w:rsidRPr="007E0990" w:rsidRDefault="00DB2066" w:rsidP="007E0990">
      <w:pPr>
        <w:rPr>
          <w:rFonts w:ascii="Arial" w:hAnsi="Arial" w:cs="Arial"/>
          <w:sz w:val="28"/>
          <w:szCs w:val="28"/>
        </w:rPr>
      </w:pPr>
      <w:r w:rsidRPr="007E0990">
        <w:rPr>
          <w:rFonts w:ascii="Arial" w:hAnsi="Arial" w:cs="Arial"/>
          <w:sz w:val="28"/>
          <w:szCs w:val="28"/>
        </w:rPr>
        <w:t>b)     It is a case where there was error, omission or irregularity in the framing of charges in respect of an offence, and a finding, sentence or order was passed by a Court of competent jurisdiction against the Applicant, in respect of the said offence, and, in fact, serious prejudice has been caused to the accused thereby; or</w:t>
      </w:r>
    </w:p>
    <w:p w:rsidR="00DB2066" w:rsidRPr="007E0990" w:rsidRDefault="00DB2066" w:rsidP="007E0990">
      <w:pPr>
        <w:rPr>
          <w:rFonts w:ascii="Arial" w:hAnsi="Arial" w:cs="Arial"/>
          <w:sz w:val="28"/>
          <w:szCs w:val="28"/>
        </w:rPr>
      </w:pPr>
    </w:p>
    <w:p w:rsidR="00DB2066" w:rsidRPr="007E0990" w:rsidRDefault="00DB2066" w:rsidP="007E0990">
      <w:pPr>
        <w:rPr>
          <w:rFonts w:ascii="Arial" w:hAnsi="Arial" w:cs="Arial"/>
          <w:sz w:val="28"/>
          <w:szCs w:val="28"/>
        </w:rPr>
      </w:pPr>
      <w:r w:rsidRPr="007E0990">
        <w:rPr>
          <w:rFonts w:ascii="Arial" w:hAnsi="Arial" w:cs="Arial"/>
          <w:sz w:val="28"/>
          <w:szCs w:val="28"/>
        </w:rPr>
        <w:t xml:space="preserve">c)     It is a case where there was misjoinder of charges, in respect of certain offences, and a finding, sentence or order was passed by a Court of </w:t>
      </w:r>
      <w:r w:rsidRPr="007E0990">
        <w:rPr>
          <w:rFonts w:ascii="Arial" w:hAnsi="Arial" w:cs="Arial"/>
          <w:sz w:val="28"/>
          <w:szCs w:val="28"/>
        </w:rPr>
        <w:lastRenderedPageBreak/>
        <w:t>competent jurisdiction against the Applicant, in respect of those offences, and, in fact, serious prejudice has been caused to the accused thereby; or</w:t>
      </w:r>
    </w:p>
    <w:p w:rsidR="00DB2066" w:rsidRPr="007E0990" w:rsidRDefault="00DB2066" w:rsidP="007E0990">
      <w:pPr>
        <w:rPr>
          <w:rFonts w:ascii="Arial" w:hAnsi="Arial" w:cs="Arial"/>
          <w:sz w:val="28"/>
          <w:szCs w:val="28"/>
        </w:rPr>
      </w:pPr>
    </w:p>
    <w:p w:rsidR="00DB2066" w:rsidRPr="007E0990" w:rsidRDefault="00DB2066" w:rsidP="007E0990">
      <w:pPr>
        <w:rPr>
          <w:rFonts w:ascii="Arial" w:hAnsi="Arial" w:cs="Arial"/>
          <w:sz w:val="28"/>
          <w:szCs w:val="28"/>
        </w:rPr>
      </w:pPr>
      <w:r w:rsidRPr="007E0990">
        <w:rPr>
          <w:rFonts w:ascii="Arial" w:hAnsi="Arial" w:cs="Arial"/>
          <w:sz w:val="28"/>
          <w:szCs w:val="28"/>
        </w:rPr>
        <w:t>d)     It is a case where there was error, omission or irregularity in the complaint, summons, warrant, proclamation, order, judgment or other proceedings before or during trial or in any inquiry or other proceedings under this Code, or any error, or irregularity in any sanction for the prosecution, and failure of justice has in fact been occasioned thereby; or</w:t>
      </w:r>
    </w:p>
    <w:p w:rsidR="00DB2066" w:rsidRPr="007E0990" w:rsidRDefault="00DB2066" w:rsidP="007E0990">
      <w:pPr>
        <w:rPr>
          <w:rFonts w:ascii="Arial" w:hAnsi="Arial" w:cs="Arial"/>
          <w:sz w:val="28"/>
          <w:szCs w:val="28"/>
        </w:rPr>
      </w:pPr>
    </w:p>
    <w:p w:rsidR="00DB2066" w:rsidRPr="007E0990" w:rsidRDefault="00DB2066" w:rsidP="007E0990">
      <w:pPr>
        <w:rPr>
          <w:rFonts w:ascii="Arial" w:hAnsi="Arial" w:cs="Arial"/>
          <w:sz w:val="28"/>
          <w:szCs w:val="28"/>
        </w:rPr>
      </w:pPr>
      <w:r w:rsidRPr="007E0990">
        <w:rPr>
          <w:rFonts w:ascii="Arial" w:hAnsi="Arial" w:cs="Arial"/>
          <w:sz w:val="28"/>
          <w:szCs w:val="28"/>
        </w:rPr>
        <w:t>e)     It is a case where no valid charge could be framed against the Applicant herein having regards to the facts of the case and having regard to certain facts stands proved.</w:t>
      </w:r>
    </w:p>
    <w:p w:rsidR="00DB2066" w:rsidRPr="007E0990" w:rsidRDefault="00DB2066" w:rsidP="007E0990">
      <w:pPr>
        <w:rPr>
          <w:rFonts w:ascii="Arial" w:hAnsi="Arial" w:cs="Arial"/>
          <w:sz w:val="28"/>
          <w:szCs w:val="28"/>
        </w:rPr>
      </w:pPr>
    </w:p>
    <w:p w:rsidR="00DB2066" w:rsidRPr="007E0990" w:rsidRDefault="00DB2066" w:rsidP="007E0990">
      <w:pPr>
        <w:rPr>
          <w:rFonts w:ascii="Arial" w:hAnsi="Arial" w:cs="Arial"/>
          <w:sz w:val="28"/>
          <w:szCs w:val="28"/>
        </w:rPr>
      </w:pPr>
    </w:p>
    <w:p w:rsidR="00DB2066" w:rsidRPr="007E0990" w:rsidRDefault="00DB2066" w:rsidP="007E0990">
      <w:pPr>
        <w:rPr>
          <w:rFonts w:ascii="Arial" w:hAnsi="Arial" w:cs="Arial"/>
          <w:sz w:val="28"/>
          <w:szCs w:val="28"/>
        </w:rPr>
      </w:pPr>
    </w:p>
    <w:p w:rsidR="00DB2066" w:rsidRPr="007E0990" w:rsidRDefault="00DB2066" w:rsidP="007E0990">
      <w:pPr>
        <w:rPr>
          <w:rFonts w:ascii="Arial" w:hAnsi="Arial" w:cs="Arial"/>
          <w:sz w:val="28"/>
          <w:szCs w:val="28"/>
        </w:rPr>
      </w:pPr>
    </w:p>
    <w:p w:rsidR="00DB2066" w:rsidRPr="007E0990" w:rsidRDefault="00DB2066" w:rsidP="007E0990">
      <w:pPr>
        <w:rPr>
          <w:rFonts w:ascii="Arial" w:hAnsi="Arial" w:cs="Arial"/>
          <w:sz w:val="28"/>
          <w:szCs w:val="28"/>
        </w:rPr>
      </w:pPr>
    </w:p>
    <w:p w:rsidR="00DB2066" w:rsidRPr="007E0990" w:rsidRDefault="00DB2066" w:rsidP="007E0990">
      <w:pPr>
        <w:rPr>
          <w:rFonts w:ascii="Arial" w:hAnsi="Arial" w:cs="Arial"/>
          <w:sz w:val="28"/>
          <w:szCs w:val="28"/>
        </w:rPr>
      </w:pPr>
    </w:p>
    <w:p w:rsidR="00DB2066" w:rsidRPr="007E0990" w:rsidRDefault="00DB2066" w:rsidP="007E0990">
      <w:pPr>
        <w:rPr>
          <w:rFonts w:ascii="Arial" w:hAnsi="Arial" w:cs="Arial"/>
          <w:sz w:val="28"/>
          <w:szCs w:val="28"/>
        </w:rPr>
      </w:pPr>
      <w:r w:rsidRPr="007E0990">
        <w:rPr>
          <w:rFonts w:ascii="Arial" w:hAnsi="Arial" w:cs="Arial"/>
          <w:sz w:val="28"/>
          <w:szCs w:val="28"/>
        </w:rPr>
        <w:t>IN THE HIGH COURT OF JUDICATURE AT __________</w:t>
      </w:r>
    </w:p>
    <w:p w:rsidR="00DB2066" w:rsidRPr="007E0990" w:rsidRDefault="00DB2066" w:rsidP="007E0990">
      <w:pPr>
        <w:rPr>
          <w:rFonts w:ascii="Arial" w:hAnsi="Arial" w:cs="Arial"/>
          <w:sz w:val="28"/>
          <w:szCs w:val="28"/>
        </w:rPr>
      </w:pPr>
      <w:r w:rsidRPr="007E0990">
        <w:rPr>
          <w:rFonts w:ascii="Arial" w:hAnsi="Arial" w:cs="Arial"/>
          <w:sz w:val="28"/>
          <w:szCs w:val="28"/>
        </w:rPr>
        <w:t>CRIMINAL APPELLATE JURISDICTION</w:t>
      </w:r>
    </w:p>
    <w:p w:rsidR="00DB2066" w:rsidRPr="007E0990" w:rsidRDefault="00DB2066" w:rsidP="007E0990">
      <w:pPr>
        <w:rPr>
          <w:rFonts w:ascii="Arial" w:hAnsi="Arial" w:cs="Arial"/>
          <w:sz w:val="28"/>
          <w:szCs w:val="28"/>
        </w:rPr>
      </w:pPr>
      <w:r w:rsidRPr="007E0990">
        <w:rPr>
          <w:rFonts w:ascii="Arial" w:hAnsi="Arial" w:cs="Arial"/>
          <w:sz w:val="28"/>
          <w:szCs w:val="28"/>
        </w:rPr>
        <w:t>CRIMINAL APPLICATION NO. _________OF 20__</w:t>
      </w:r>
    </w:p>
    <w:p w:rsidR="00DB2066" w:rsidRPr="007E0990" w:rsidRDefault="00DB2066" w:rsidP="007E0990">
      <w:pPr>
        <w:rPr>
          <w:rFonts w:ascii="Arial" w:hAnsi="Arial" w:cs="Arial"/>
          <w:sz w:val="28"/>
          <w:szCs w:val="28"/>
        </w:rPr>
      </w:pPr>
      <w:r w:rsidRPr="007E0990">
        <w:rPr>
          <w:rFonts w:ascii="Arial" w:hAnsi="Arial" w:cs="Arial"/>
          <w:sz w:val="28"/>
          <w:szCs w:val="28"/>
        </w:rPr>
        <w:t xml:space="preserve">Application u/s 482 of </w:t>
      </w:r>
      <w:proofErr w:type="spellStart"/>
      <w:r w:rsidRPr="007E0990">
        <w:rPr>
          <w:rFonts w:ascii="Arial" w:hAnsi="Arial" w:cs="Arial"/>
          <w:sz w:val="28"/>
          <w:szCs w:val="28"/>
        </w:rPr>
        <w:t>CrPC</w:t>
      </w:r>
      <w:proofErr w:type="spellEnd"/>
      <w:r w:rsidRPr="007E0990">
        <w:rPr>
          <w:rFonts w:ascii="Arial" w:hAnsi="Arial" w:cs="Arial"/>
          <w:sz w:val="28"/>
          <w:szCs w:val="28"/>
        </w:rPr>
        <w:t>, 1973</w:t>
      </w:r>
    </w:p>
    <w:p w:rsidR="00DB2066" w:rsidRPr="007E0990" w:rsidRDefault="00DB2066" w:rsidP="007E0990">
      <w:pPr>
        <w:rPr>
          <w:rFonts w:ascii="Arial" w:hAnsi="Arial" w:cs="Arial"/>
          <w:sz w:val="28"/>
          <w:szCs w:val="28"/>
        </w:rPr>
      </w:pPr>
    </w:p>
    <w:p w:rsidR="00DB2066" w:rsidRPr="007E0990" w:rsidRDefault="00DB2066" w:rsidP="007E0990">
      <w:pPr>
        <w:rPr>
          <w:rFonts w:ascii="Arial" w:hAnsi="Arial" w:cs="Arial"/>
          <w:sz w:val="28"/>
          <w:szCs w:val="28"/>
        </w:rPr>
      </w:pPr>
    </w:p>
    <w:p w:rsidR="00DB2066" w:rsidRPr="007E0990" w:rsidRDefault="00DB2066" w:rsidP="007E0990">
      <w:pPr>
        <w:rPr>
          <w:rFonts w:ascii="Arial" w:hAnsi="Arial" w:cs="Arial"/>
          <w:sz w:val="28"/>
          <w:szCs w:val="28"/>
        </w:rPr>
      </w:pPr>
    </w:p>
    <w:p w:rsidR="00DB2066" w:rsidRPr="007E0990" w:rsidRDefault="00DB2066" w:rsidP="007E0990">
      <w:pPr>
        <w:rPr>
          <w:rFonts w:ascii="Arial" w:hAnsi="Arial" w:cs="Arial"/>
          <w:sz w:val="28"/>
          <w:szCs w:val="28"/>
        </w:rPr>
      </w:pPr>
      <w:r w:rsidRPr="007E0990">
        <w:rPr>
          <w:rFonts w:ascii="Arial" w:hAnsi="Arial" w:cs="Arial"/>
          <w:sz w:val="28"/>
          <w:szCs w:val="28"/>
        </w:rPr>
        <w:t>IN THE MATTER OF</w:t>
      </w:r>
    </w:p>
    <w:p w:rsidR="00DB2066" w:rsidRPr="007E0990" w:rsidRDefault="00DB2066" w:rsidP="007E0990">
      <w:pPr>
        <w:rPr>
          <w:rFonts w:ascii="Arial" w:hAnsi="Arial" w:cs="Arial"/>
          <w:sz w:val="28"/>
          <w:szCs w:val="28"/>
        </w:rPr>
      </w:pPr>
    </w:p>
    <w:p w:rsidR="00DB2066" w:rsidRPr="007E0990" w:rsidRDefault="00DB2066" w:rsidP="007E0990">
      <w:pPr>
        <w:rPr>
          <w:rFonts w:ascii="Arial" w:hAnsi="Arial" w:cs="Arial"/>
          <w:sz w:val="28"/>
          <w:szCs w:val="28"/>
        </w:rPr>
      </w:pPr>
      <w:r w:rsidRPr="007E0990">
        <w:rPr>
          <w:rFonts w:ascii="Arial" w:hAnsi="Arial" w:cs="Arial"/>
          <w:sz w:val="28"/>
          <w:szCs w:val="28"/>
        </w:rPr>
        <w:t>Sections 482 and ____ of Criminal Procedure Code, 1973;</w:t>
      </w:r>
    </w:p>
    <w:p w:rsidR="00DB2066" w:rsidRPr="007E0990" w:rsidRDefault="00DB2066" w:rsidP="007E0990">
      <w:pPr>
        <w:rPr>
          <w:rFonts w:ascii="Arial" w:hAnsi="Arial" w:cs="Arial"/>
          <w:sz w:val="28"/>
          <w:szCs w:val="28"/>
        </w:rPr>
      </w:pPr>
    </w:p>
    <w:p w:rsidR="00DB2066" w:rsidRPr="007E0990" w:rsidRDefault="00DB2066" w:rsidP="007E0990">
      <w:pPr>
        <w:rPr>
          <w:rFonts w:ascii="Arial" w:hAnsi="Arial" w:cs="Arial"/>
          <w:sz w:val="28"/>
          <w:szCs w:val="28"/>
        </w:rPr>
      </w:pPr>
      <w:r w:rsidRPr="007E0990">
        <w:rPr>
          <w:rFonts w:ascii="Arial" w:hAnsi="Arial" w:cs="Arial"/>
          <w:sz w:val="28"/>
          <w:szCs w:val="28"/>
        </w:rPr>
        <w:t>AND</w:t>
      </w:r>
    </w:p>
    <w:p w:rsidR="00DB2066" w:rsidRPr="007E0990" w:rsidRDefault="00DB2066" w:rsidP="007E0990">
      <w:pPr>
        <w:rPr>
          <w:rFonts w:ascii="Arial" w:hAnsi="Arial" w:cs="Arial"/>
          <w:sz w:val="28"/>
          <w:szCs w:val="28"/>
        </w:rPr>
      </w:pPr>
    </w:p>
    <w:p w:rsidR="00DB2066" w:rsidRPr="007E0990" w:rsidRDefault="00DB2066" w:rsidP="007E0990">
      <w:pPr>
        <w:rPr>
          <w:rFonts w:ascii="Arial" w:hAnsi="Arial" w:cs="Arial"/>
          <w:sz w:val="28"/>
          <w:szCs w:val="28"/>
        </w:rPr>
      </w:pPr>
      <w:r w:rsidRPr="007E0990">
        <w:rPr>
          <w:rFonts w:ascii="Arial" w:hAnsi="Arial" w:cs="Arial"/>
          <w:sz w:val="28"/>
          <w:szCs w:val="28"/>
        </w:rPr>
        <w:t>Sections ____ of the IPC</w:t>
      </w:r>
    </w:p>
    <w:p w:rsidR="00DB2066" w:rsidRPr="007E0990" w:rsidRDefault="00DB2066" w:rsidP="007E0990">
      <w:pPr>
        <w:rPr>
          <w:rFonts w:ascii="Arial" w:hAnsi="Arial" w:cs="Arial"/>
          <w:sz w:val="28"/>
          <w:szCs w:val="28"/>
        </w:rPr>
      </w:pPr>
    </w:p>
    <w:p w:rsidR="00DB2066" w:rsidRPr="007E0990" w:rsidRDefault="00DB2066" w:rsidP="007E0990">
      <w:pPr>
        <w:rPr>
          <w:rFonts w:ascii="Arial" w:hAnsi="Arial" w:cs="Arial"/>
          <w:sz w:val="28"/>
          <w:szCs w:val="28"/>
        </w:rPr>
      </w:pPr>
      <w:r w:rsidRPr="007E0990">
        <w:rPr>
          <w:rFonts w:ascii="Arial" w:hAnsi="Arial" w:cs="Arial"/>
          <w:sz w:val="28"/>
          <w:szCs w:val="28"/>
        </w:rPr>
        <w:t>AND</w:t>
      </w:r>
    </w:p>
    <w:p w:rsidR="00DB2066" w:rsidRPr="007E0990" w:rsidRDefault="00DB2066" w:rsidP="007E0990">
      <w:pPr>
        <w:rPr>
          <w:rFonts w:ascii="Arial" w:hAnsi="Arial" w:cs="Arial"/>
          <w:sz w:val="28"/>
          <w:szCs w:val="28"/>
        </w:rPr>
      </w:pPr>
    </w:p>
    <w:p w:rsidR="00DB2066" w:rsidRPr="007E0990" w:rsidRDefault="00DB2066" w:rsidP="007E0990">
      <w:pPr>
        <w:rPr>
          <w:rFonts w:ascii="Arial" w:hAnsi="Arial" w:cs="Arial"/>
          <w:sz w:val="28"/>
          <w:szCs w:val="28"/>
        </w:rPr>
      </w:pPr>
      <w:r w:rsidRPr="007E0990">
        <w:rPr>
          <w:rFonts w:ascii="Arial" w:hAnsi="Arial" w:cs="Arial"/>
          <w:sz w:val="28"/>
          <w:szCs w:val="28"/>
        </w:rPr>
        <w:t>Impugned Order passed by Ld. Magistrate in Criminal Complaint</w:t>
      </w:r>
    </w:p>
    <w:p w:rsidR="00DB2066" w:rsidRPr="007E0990" w:rsidRDefault="00DB2066" w:rsidP="007E0990">
      <w:pPr>
        <w:rPr>
          <w:rFonts w:ascii="Arial" w:hAnsi="Arial" w:cs="Arial"/>
          <w:sz w:val="28"/>
          <w:szCs w:val="28"/>
        </w:rPr>
      </w:pPr>
    </w:p>
    <w:p w:rsidR="00DB2066" w:rsidRPr="007E0990" w:rsidRDefault="00DB2066" w:rsidP="007E0990">
      <w:pPr>
        <w:rPr>
          <w:rFonts w:ascii="Arial" w:hAnsi="Arial" w:cs="Arial"/>
          <w:sz w:val="28"/>
          <w:szCs w:val="28"/>
        </w:rPr>
      </w:pPr>
    </w:p>
    <w:p w:rsidR="00DB2066" w:rsidRPr="007E0990" w:rsidRDefault="00DB2066" w:rsidP="007E0990">
      <w:pPr>
        <w:rPr>
          <w:rFonts w:ascii="Arial" w:hAnsi="Arial" w:cs="Arial"/>
          <w:sz w:val="28"/>
          <w:szCs w:val="28"/>
        </w:rPr>
      </w:pPr>
    </w:p>
    <w:p w:rsidR="00DB2066" w:rsidRPr="007E0990" w:rsidRDefault="00DB2066" w:rsidP="007E0990">
      <w:pPr>
        <w:rPr>
          <w:rFonts w:ascii="Arial" w:hAnsi="Arial" w:cs="Arial"/>
          <w:sz w:val="28"/>
          <w:szCs w:val="28"/>
        </w:rPr>
      </w:pPr>
      <w:r w:rsidRPr="007E0990">
        <w:rPr>
          <w:rFonts w:ascii="Arial" w:hAnsi="Arial" w:cs="Arial"/>
          <w:sz w:val="28"/>
          <w:szCs w:val="28"/>
        </w:rPr>
        <w:t>(Full title)</w:t>
      </w:r>
    </w:p>
    <w:p w:rsidR="00DB2066" w:rsidRPr="007E0990" w:rsidRDefault="00DB2066" w:rsidP="007E0990">
      <w:pPr>
        <w:rPr>
          <w:rFonts w:ascii="Arial" w:hAnsi="Arial" w:cs="Arial"/>
          <w:sz w:val="28"/>
          <w:szCs w:val="28"/>
        </w:rPr>
      </w:pPr>
      <w:r w:rsidRPr="007E0990">
        <w:rPr>
          <w:rFonts w:ascii="Arial" w:hAnsi="Arial" w:cs="Arial"/>
          <w:sz w:val="28"/>
          <w:szCs w:val="28"/>
        </w:rPr>
        <w:t>_______________                                      </w:t>
      </w:r>
      <w:proofErr w:type="gramStart"/>
      <w:r w:rsidRPr="007E0990">
        <w:rPr>
          <w:rFonts w:ascii="Arial" w:hAnsi="Arial" w:cs="Arial"/>
          <w:sz w:val="28"/>
          <w:szCs w:val="28"/>
        </w:rPr>
        <w:t>…..</w:t>
      </w:r>
      <w:proofErr w:type="gramEnd"/>
      <w:r w:rsidRPr="007E0990">
        <w:rPr>
          <w:rFonts w:ascii="Arial" w:hAnsi="Arial" w:cs="Arial"/>
          <w:sz w:val="28"/>
          <w:szCs w:val="28"/>
        </w:rPr>
        <w:t>Applicants</w:t>
      </w:r>
    </w:p>
    <w:p w:rsidR="00DB2066" w:rsidRPr="007E0990" w:rsidRDefault="00DB2066" w:rsidP="007E0990">
      <w:pPr>
        <w:rPr>
          <w:rFonts w:ascii="Arial" w:hAnsi="Arial" w:cs="Arial"/>
          <w:sz w:val="28"/>
          <w:szCs w:val="28"/>
        </w:rPr>
      </w:pPr>
      <w:r w:rsidRPr="007E0990">
        <w:rPr>
          <w:rFonts w:ascii="Arial" w:hAnsi="Arial" w:cs="Arial"/>
          <w:sz w:val="28"/>
          <w:szCs w:val="28"/>
        </w:rPr>
        <w:t>(Original Accused)</w:t>
      </w:r>
    </w:p>
    <w:p w:rsidR="00DB2066" w:rsidRPr="007E0990" w:rsidRDefault="00DB2066" w:rsidP="007E0990">
      <w:pPr>
        <w:rPr>
          <w:rFonts w:ascii="Arial" w:hAnsi="Arial" w:cs="Arial"/>
          <w:sz w:val="28"/>
          <w:szCs w:val="28"/>
        </w:rPr>
      </w:pPr>
    </w:p>
    <w:p w:rsidR="00DB2066" w:rsidRPr="007E0990" w:rsidRDefault="00DB2066" w:rsidP="007E0990">
      <w:pPr>
        <w:rPr>
          <w:rFonts w:ascii="Arial" w:hAnsi="Arial" w:cs="Arial"/>
          <w:sz w:val="28"/>
          <w:szCs w:val="28"/>
        </w:rPr>
      </w:pPr>
      <w:r w:rsidRPr="007E0990">
        <w:rPr>
          <w:rFonts w:ascii="Arial" w:hAnsi="Arial" w:cs="Arial"/>
          <w:sz w:val="28"/>
          <w:szCs w:val="28"/>
        </w:rPr>
        <w:t>Versus</w:t>
      </w:r>
    </w:p>
    <w:p w:rsidR="00DB2066" w:rsidRPr="007E0990" w:rsidRDefault="00DB2066" w:rsidP="007E0990">
      <w:pPr>
        <w:rPr>
          <w:rFonts w:ascii="Arial" w:hAnsi="Arial" w:cs="Arial"/>
          <w:sz w:val="28"/>
          <w:szCs w:val="28"/>
        </w:rPr>
      </w:pPr>
    </w:p>
    <w:p w:rsidR="00DB2066" w:rsidRPr="007E0990" w:rsidRDefault="00DB2066" w:rsidP="007E0990">
      <w:pPr>
        <w:rPr>
          <w:rFonts w:ascii="Arial" w:hAnsi="Arial" w:cs="Arial"/>
          <w:sz w:val="28"/>
          <w:szCs w:val="28"/>
        </w:rPr>
      </w:pPr>
      <w:r w:rsidRPr="007E0990">
        <w:rPr>
          <w:rFonts w:ascii="Arial" w:hAnsi="Arial" w:cs="Arial"/>
          <w:sz w:val="28"/>
          <w:szCs w:val="28"/>
        </w:rPr>
        <w:t>(1) The State of Maharashtra</w:t>
      </w:r>
    </w:p>
    <w:p w:rsidR="00DB2066" w:rsidRPr="007E0990" w:rsidRDefault="00DB2066" w:rsidP="007E0990">
      <w:pPr>
        <w:rPr>
          <w:rFonts w:ascii="Arial" w:hAnsi="Arial" w:cs="Arial"/>
          <w:sz w:val="28"/>
          <w:szCs w:val="28"/>
        </w:rPr>
      </w:pPr>
    </w:p>
    <w:p w:rsidR="00DB2066" w:rsidRPr="007E0990" w:rsidRDefault="00DB2066" w:rsidP="007E0990">
      <w:pPr>
        <w:rPr>
          <w:rFonts w:ascii="Arial" w:hAnsi="Arial" w:cs="Arial"/>
          <w:sz w:val="28"/>
          <w:szCs w:val="28"/>
        </w:rPr>
      </w:pPr>
      <w:r w:rsidRPr="007E0990">
        <w:rPr>
          <w:rFonts w:ascii="Arial" w:hAnsi="Arial" w:cs="Arial"/>
          <w:sz w:val="28"/>
          <w:szCs w:val="28"/>
        </w:rPr>
        <w:t>(2) ________________                                          ….. Respondents</w:t>
      </w:r>
    </w:p>
    <w:p w:rsidR="00DB2066" w:rsidRPr="007E0990" w:rsidRDefault="00DB2066" w:rsidP="007E0990">
      <w:pPr>
        <w:rPr>
          <w:rFonts w:ascii="Arial" w:hAnsi="Arial" w:cs="Arial"/>
          <w:sz w:val="28"/>
          <w:szCs w:val="28"/>
        </w:rPr>
      </w:pPr>
      <w:r w:rsidRPr="007E0990">
        <w:rPr>
          <w:rFonts w:ascii="Arial" w:hAnsi="Arial" w:cs="Arial"/>
          <w:sz w:val="28"/>
          <w:szCs w:val="28"/>
        </w:rPr>
        <w:t>(</w:t>
      </w:r>
      <w:proofErr w:type="spellStart"/>
      <w:r w:rsidRPr="007E0990">
        <w:rPr>
          <w:rFonts w:ascii="Arial" w:hAnsi="Arial" w:cs="Arial"/>
          <w:sz w:val="28"/>
          <w:szCs w:val="28"/>
        </w:rPr>
        <w:t>Resp</w:t>
      </w:r>
      <w:proofErr w:type="spellEnd"/>
      <w:r w:rsidRPr="007E0990">
        <w:rPr>
          <w:rFonts w:ascii="Arial" w:hAnsi="Arial" w:cs="Arial"/>
          <w:sz w:val="28"/>
          <w:szCs w:val="28"/>
        </w:rPr>
        <w:t xml:space="preserve"> No.2 being the Original Complainant)</w:t>
      </w:r>
    </w:p>
    <w:p w:rsidR="00DB2066" w:rsidRPr="007E0990" w:rsidRDefault="00DB2066" w:rsidP="007E0990">
      <w:pPr>
        <w:rPr>
          <w:rFonts w:ascii="Arial" w:hAnsi="Arial" w:cs="Arial"/>
          <w:sz w:val="28"/>
          <w:szCs w:val="28"/>
        </w:rPr>
      </w:pPr>
    </w:p>
    <w:p w:rsidR="00DB2066" w:rsidRPr="007E0990" w:rsidRDefault="00DB2066" w:rsidP="007E0990">
      <w:pPr>
        <w:rPr>
          <w:rFonts w:ascii="Arial" w:hAnsi="Arial" w:cs="Arial"/>
          <w:sz w:val="28"/>
          <w:szCs w:val="28"/>
        </w:rPr>
      </w:pPr>
    </w:p>
    <w:p w:rsidR="00DB2066" w:rsidRPr="007E0990" w:rsidRDefault="00DB2066" w:rsidP="007E0990">
      <w:pPr>
        <w:rPr>
          <w:rFonts w:ascii="Arial" w:hAnsi="Arial" w:cs="Arial"/>
          <w:sz w:val="28"/>
          <w:szCs w:val="28"/>
        </w:rPr>
      </w:pPr>
    </w:p>
    <w:p w:rsidR="00DB2066" w:rsidRPr="007E0990" w:rsidRDefault="00DB2066" w:rsidP="007E0990">
      <w:pPr>
        <w:rPr>
          <w:rFonts w:ascii="Arial" w:hAnsi="Arial" w:cs="Arial"/>
          <w:sz w:val="28"/>
          <w:szCs w:val="28"/>
        </w:rPr>
      </w:pPr>
    </w:p>
    <w:p w:rsidR="00DB2066" w:rsidRPr="007E0990" w:rsidRDefault="00DB2066" w:rsidP="007E0990">
      <w:pPr>
        <w:rPr>
          <w:rFonts w:ascii="Arial" w:hAnsi="Arial" w:cs="Arial"/>
          <w:sz w:val="28"/>
          <w:szCs w:val="28"/>
        </w:rPr>
      </w:pPr>
      <w:r w:rsidRPr="007E0990">
        <w:rPr>
          <w:rFonts w:ascii="Arial" w:hAnsi="Arial" w:cs="Arial"/>
          <w:sz w:val="28"/>
          <w:szCs w:val="28"/>
        </w:rPr>
        <w:lastRenderedPageBreak/>
        <w:t>THE HONOURABLE CHIEF JUSTICE</w:t>
      </w:r>
    </w:p>
    <w:p w:rsidR="00DB2066" w:rsidRPr="007E0990" w:rsidRDefault="00DB2066" w:rsidP="007E0990">
      <w:pPr>
        <w:rPr>
          <w:rFonts w:ascii="Arial" w:hAnsi="Arial" w:cs="Arial"/>
          <w:sz w:val="28"/>
          <w:szCs w:val="28"/>
        </w:rPr>
      </w:pPr>
      <w:r w:rsidRPr="007E0990">
        <w:rPr>
          <w:rFonts w:ascii="Arial" w:hAnsi="Arial" w:cs="Arial"/>
          <w:sz w:val="28"/>
          <w:szCs w:val="28"/>
        </w:rPr>
        <w:t>AND OTHER PUISNE JUDGES OF</w:t>
      </w:r>
    </w:p>
    <w:p w:rsidR="00DB2066" w:rsidRPr="007E0990" w:rsidRDefault="00DB2066" w:rsidP="007E0990">
      <w:pPr>
        <w:rPr>
          <w:rFonts w:ascii="Arial" w:hAnsi="Arial" w:cs="Arial"/>
          <w:sz w:val="28"/>
          <w:szCs w:val="28"/>
        </w:rPr>
      </w:pPr>
      <w:r w:rsidRPr="007E0990">
        <w:rPr>
          <w:rFonts w:ascii="Arial" w:hAnsi="Arial" w:cs="Arial"/>
          <w:sz w:val="28"/>
          <w:szCs w:val="28"/>
        </w:rPr>
        <w:t>THE HONOURABLE HIGH COURT</w:t>
      </w:r>
    </w:p>
    <w:p w:rsidR="00DB2066" w:rsidRPr="007E0990" w:rsidRDefault="00DB2066" w:rsidP="007E0990">
      <w:pPr>
        <w:rPr>
          <w:rFonts w:ascii="Arial" w:hAnsi="Arial" w:cs="Arial"/>
          <w:sz w:val="28"/>
          <w:szCs w:val="28"/>
        </w:rPr>
      </w:pPr>
      <w:r w:rsidRPr="007E0990">
        <w:rPr>
          <w:rFonts w:ascii="Arial" w:hAnsi="Arial" w:cs="Arial"/>
          <w:sz w:val="28"/>
          <w:szCs w:val="28"/>
        </w:rPr>
        <w:t>OF JUDICATURE AT ________</w:t>
      </w:r>
    </w:p>
    <w:p w:rsidR="00DB2066" w:rsidRPr="007E0990" w:rsidRDefault="00DB2066" w:rsidP="007E0990">
      <w:pPr>
        <w:rPr>
          <w:rFonts w:ascii="Arial" w:hAnsi="Arial" w:cs="Arial"/>
          <w:sz w:val="28"/>
          <w:szCs w:val="28"/>
        </w:rPr>
      </w:pPr>
    </w:p>
    <w:p w:rsidR="00DB2066" w:rsidRPr="007E0990" w:rsidRDefault="00DB2066" w:rsidP="007E0990">
      <w:pPr>
        <w:rPr>
          <w:rFonts w:ascii="Arial" w:hAnsi="Arial" w:cs="Arial"/>
          <w:sz w:val="28"/>
          <w:szCs w:val="28"/>
        </w:rPr>
      </w:pPr>
      <w:r w:rsidRPr="007E0990">
        <w:rPr>
          <w:rFonts w:ascii="Arial" w:hAnsi="Arial" w:cs="Arial"/>
          <w:sz w:val="28"/>
          <w:szCs w:val="28"/>
        </w:rPr>
        <w:t>THE HUMBLE APPLICATION OF THE APPLICANTS ABOVENAMED</w:t>
      </w:r>
    </w:p>
    <w:p w:rsidR="00DB2066" w:rsidRPr="007E0990" w:rsidRDefault="00DB2066" w:rsidP="007E0990">
      <w:pPr>
        <w:rPr>
          <w:rFonts w:ascii="Arial" w:hAnsi="Arial" w:cs="Arial"/>
          <w:sz w:val="28"/>
          <w:szCs w:val="28"/>
        </w:rPr>
      </w:pPr>
      <w:r w:rsidRPr="007E0990">
        <w:rPr>
          <w:rFonts w:ascii="Arial" w:hAnsi="Arial" w:cs="Arial"/>
          <w:sz w:val="28"/>
          <w:szCs w:val="28"/>
        </w:rPr>
        <w:t>                                                             MOST RESPECTFULLY SHEWETH.</w:t>
      </w:r>
    </w:p>
    <w:p w:rsidR="00DB2066" w:rsidRPr="007E0990" w:rsidRDefault="00DB2066" w:rsidP="007E0990">
      <w:pPr>
        <w:rPr>
          <w:rFonts w:ascii="Arial" w:hAnsi="Arial" w:cs="Arial"/>
          <w:sz w:val="28"/>
          <w:szCs w:val="28"/>
        </w:rPr>
      </w:pPr>
    </w:p>
    <w:p w:rsidR="00DB2066" w:rsidRPr="007E0990" w:rsidRDefault="00DB2066" w:rsidP="007E0990">
      <w:pPr>
        <w:rPr>
          <w:rFonts w:ascii="Arial" w:hAnsi="Arial" w:cs="Arial"/>
          <w:sz w:val="28"/>
          <w:szCs w:val="28"/>
        </w:rPr>
      </w:pPr>
      <w:r w:rsidRPr="007E0990">
        <w:rPr>
          <w:rFonts w:ascii="Arial" w:hAnsi="Arial" w:cs="Arial"/>
          <w:sz w:val="28"/>
          <w:szCs w:val="28"/>
        </w:rPr>
        <w:t>1.      A very brief introduction of the parties to the case.</w:t>
      </w:r>
    </w:p>
    <w:p w:rsidR="00DB2066" w:rsidRPr="007E0990" w:rsidRDefault="00DB2066" w:rsidP="007E0990">
      <w:pPr>
        <w:rPr>
          <w:rFonts w:ascii="Arial" w:hAnsi="Arial" w:cs="Arial"/>
          <w:sz w:val="28"/>
          <w:szCs w:val="28"/>
        </w:rPr>
      </w:pPr>
    </w:p>
    <w:p w:rsidR="00DB2066" w:rsidRPr="007E0990" w:rsidRDefault="00DB2066" w:rsidP="007E0990">
      <w:pPr>
        <w:rPr>
          <w:rFonts w:ascii="Arial" w:hAnsi="Arial" w:cs="Arial"/>
          <w:sz w:val="28"/>
          <w:szCs w:val="28"/>
        </w:rPr>
      </w:pPr>
      <w:r w:rsidRPr="007E0990">
        <w:rPr>
          <w:rFonts w:ascii="Arial" w:hAnsi="Arial" w:cs="Arial"/>
          <w:sz w:val="28"/>
          <w:szCs w:val="28"/>
        </w:rPr>
        <w:t>2.      The brief facts of the case which are germane to the present controversy, are –</w:t>
      </w:r>
    </w:p>
    <w:p w:rsidR="00DB2066" w:rsidRPr="007E0990" w:rsidRDefault="00DB2066" w:rsidP="007E0990">
      <w:pPr>
        <w:rPr>
          <w:rFonts w:ascii="Arial" w:hAnsi="Arial" w:cs="Arial"/>
          <w:sz w:val="28"/>
          <w:szCs w:val="28"/>
        </w:rPr>
      </w:pPr>
    </w:p>
    <w:p w:rsidR="00DB2066" w:rsidRPr="007E0990" w:rsidRDefault="00DB2066" w:rsidP="007E0990">
      <w:pPr>
        <w:rPr>
          <w:rFonts w:ascii="Arial" w:hAnsi="Arial" w:cs="Arial"/>
          <w:sz w:val="28"/>
          <w:szCs w:val="28"/>
        </w:rPr>
      </w:pPr>
    </w:p>
    <w:p w:rsidR="00DB2066" w:rsidRPr="007E0990" w:rsidRDefault="00DB2066" w:rsidP="007E0990">
      <w:pPr>
        <w:rPr>
          <w:rFonts w:ascii="Arial" w:hAnsi="Arial" w:cs="Arial"/>
          <w:sz w:val="28"/>
          <w:szCs w:val="28"/>
        </w:rPr>
      </w:pPr>
      <w:r w:rsidRPr="007E0990">
        <w:rPr>
          <w:rFonts w:ascii="Arial" w:hAnsi="Arial" w:cs="Arial"/>
          <w:sz w:val="28"/>
          <w:szCs w:val="28"/>
        </w:rPr>
        <w:t>(a)   </w:t>
      </w:r>
    </w:p>
    <w:p w:rsidR="00DB2066" w:rsidRPr="007E0990" w:rsidRDefault="00DB2066" w:rsidP="007E0990">
      <w:pPr>
        <w:rPr>
          <w:rFonts w:ascii="Arial" w:hAnsi="Arial" w:cs="Arial"/>
          <w:sz w:val="28"/>
          <w:szCs w:val="28"/>
        </w:rPr>
      </w:pPr>
    </w:p>
    <w:p w:rsidR="00DB2066" w:rsidRPr="007E0990" w:rsidRDefault="00DB2066" w:rsidP="007E0990">
      <w:pPr>
        <w:rPr>
          <w:rFonts w:ascii="Arial" w:hAnsi="Arial" w:cs="Arial"/>
          <w:sz w:val="28"/>
          <w:szCs w:val="28"/>
        </w:rPr>
      </w:pPr>
      <w:r w:rsidRPr="007E0990">
        <w:rPr>
          <w:rFonts w:ascii="Arial" w:hAnsi="Arial" w:cs="Arial"/>
          <w:sz w:val="28"/>
          <w:szCs w:val="28"/>
        </w:rPr>
        <w:t>(b)   </w:t>
      </w:r>
    </w:p>
    <w:p w:rsidR="00DB2066" w:rsidRPr="007E0990" w:rsidRDefault="00DB2066" w:rsidP="007E0990">
      <w:pPr>
        <w:rPr>
          <w:rFonts w:ascii="Arial" w:hAnsi="Arial" w:cs="Arial"/>
          <w:sz w:val="28"/>
          <w:szCs w:val="28"/>
        </w:rPr>
      </w:pPr>
    </w:p>
    <w:p w:rsidR="00DB2066" w:rsidRPr="007E0990" w:rsidRDefault="00DB2066" w:rsidP="007E0990">
      <w:pPr>
        <w:rPr>
          <w:rFonts w:ascii="Arial" w:hAnsi="Arial" w:cs="Arial"/>
          <w:sz w:val="28"/>
          <w:szCs w:val="28"/>
        </w:rPr>
      </w:pPr>
      <w:r w:rsidRPr="007E0990">
        <w:rPr>
          <w:rFonts w:ascii="Arial" w:hAnsi="Arial" w:cs="Arial"/>
          <w:sz w:val="28"/>
          <w:szCs w:val="28"/>
        </w:rPr>
        <w:t xml:space="preserve">(c)  Being aggrieved by the aforesaid impugned Order dated ____ Applicant invokes the inherent jurisdiction of this Hon’ble Court recognized u/s 482of </w:t>
      </w:r>
      <w:proofErr w:type="spellStart"/>
      <w:r w:rsidRPr="007E0990">
        <w:rPr>
          <w:rFonts w:ascii="Arial" w:hAnsi="Arial" w:cs="Arial"/>
          <w:sz w:val="28"/>
          <w:szCs w:val="28"/>
        </w:rPr>
        <w:t>CrPC</w:t>
      </w:r>
      <w:proofErr w:type="spellEnd"/>
      <w:r w:rsidRPr="007E0990">
        <w:rPr>
          <w:rFonts w:ascii="Arial" w:hAnsi="Arial" w:cs="Arial"/>
          <w:sz w:val="28"/>
          <w:szCs w:val="28"/>
        </w:rPr>
        <w:t>, 1973, on the grounds set out hereinafter.</w:t>
      </w:r>
    </w:p>
    <w:p w:rsidR="00DB2066" w:rsidRPr="007E0990" w:rsidRDefault="00DB2066" w:rsidP="007E0990">
      <w:pPr>
        <w:rPr>
          <w:rFonts w:ascii="Arial" w:hAnsi="Arial" w:cs="Arial"/>
          <w:sz w:val="28"/>
          <w:szCs w:val="28"/>
        </w:rPr>
      </w:pPr>
    </w:p>
    <w:p w:rsidR="00DB2066" w:rsidRPr="007E0990" w:rsidRDefault="00DB2066" w:rsidP="007E0990">
      <w:pPr>
        <w:rPr>
          <w:rFonts w:ascii="Arial" w:hAnsi="Arial" w:cs="Arial"/>
          <w:sz w:val="28"/>
          <w:szCs w:val="28"/>
        </w:rPr>
      </w:pPr>
      <w:r w:rsidRPr="007E0990">
        <w:rPr>
          <w:rFonts w:ascii="Arial" w:hAnsi="Arial" w:cs="Arial"/>
          <w:sz w:val="28"/>
          <w:szCs w:val="28"/>
        </w:rPr>
        <w:t>3.      Infirmities in the impugned Order: (The Applicant needs to deal with the observations made in the impugned order, and the findings recorded in pursuant thereto, and assailing those observations and findings, either on facts or on law or on both.  Please refer (Link of Illegal / perverse orders of the Court, grievance LG 19).</w:t>
      </w:r>
    </w:p>
    <w:p w:rsidR="00DB2066" w:rsidRPr="007E0990" w:rsidRDefault="00DB2066" w:rsidP="007E0990">
      <w:pPr>
        <w:rPr>
          <w:rFonts w:ascii="Arial" w:hAnsi="Arial" w:cs="Arial"/>
          <w:sz w:val="28"/>
          <w:szCs w:val="28"/>
        </w:rPr>
      </w:pPr>
    </w:p>
    <w:p w:rsidR="00DB2066" w:rsidRPr="007E0990" w:rsidRDefault="00DB2066" w:rsidP="007E0990">
      <w:pPr>
        <w:rPr>
          <w:rFonts w:ascii="Arial" w:hAnsi="Arial" w:cs="Arial"/>
          <w:sz w:val="28"/>
          <w:szCs w:val="28"/>
        </w:rPr>
      </w:pPr>
      <w:r w:rsidRPr="007E0990">
        <w:rPr>
          <w:rFonts w:ascii="Arial" w:hAnsi="Arial" w:cs="Arial"/>
          <w:sz w:val="28"/>
          <w:szCs w:val="28"/>
        </w:rPr>
        <w:t>4.      Other submissions, if any.</w:t>
      </w:r>
    </w:p>
    <w:p w:rsidR="00DB2066" w:rsidRPr="007E0990" w:rsidRDefault="00DB2066" w:rsidP="007E0990">
      <w:pPr>
        <w:rPr>
          <w:rFonts w:ascii="Arial" w:hAnsi="Arial" w:cs="Arial"/>
          <w:sz w:val="28"/>
          <w:szCs w:val="28"/>
        </w:rPr>
      </w:pPr>
    </w:p>
    <w:p w:rsidR="00DB2066" w:rsidRPr="007E0990" w:rsidRDefault="00DB2066" w:rsidP="007E0990">
      <w:pPr>
        <w:rPr>
          <w:rFonts w:ascii="Arial" w:hAnsi="Arial" w:cs="Arial"/>
          <w:sz w:val="28"/>
          <w:szCs w:val="28"/>
        </w:rPr>
      </w:pPr>
      <w:r w:rsidRPr="007E0990">
        <w:rPr>
          <w:rFonts w:ascii="Arial" w:hAnsi="Arial" w:cs="Arial"/>
          <w:sz w:val="28"/>
          <w:szCs w:val="28"/>
        </w:rPr>
        <w:t xml:space="preserve">5.      The Applicants submit that Article 21 of the Constitution of India commands that “No person shall be deprived of his life and liberty” except according to the procedure established by law. In Criminal jurisprudence, the only safeguard available to an innocent person is the “scrupulous and strict adherence” to the procedure prescribed in concluding the “guilt of the accused person”. Thus, whenever, any of the “prescribed procedure” is not “duly followed and complied with”, and where such </w:t>
      </w:r>
      <w:proofErr w:type="spellStart"/>
      <w:r w:rsidRPr="007E0990">
        <w:rPr>
          <w:rFonts w:ascii="Arial" w:hAnsi="Arial" w:cs="Arial"/>
          <w:sz w:val="28"/>
          <w:szCs w:val="28"/>
        </w:rPr>
        <w:t>non compliance</w:t>
      </w:r>
      <w:proofErr w:type="spellEnd"/>
      <w:r w:rsidRPr="007E0990">
        <w:rPr>
          <w:rFonts w:ascii="Arial" w:hAnsi="Arial" w:cs="Arial"/>
          <w:sz w:val="28"/>
          <w:szCs w:val="28"/>
        </w:rPr>
        <w:t>, expressly or by necessary implication, frustrate the personal liberty of the accused person, the violence to fundamental right of the accused enshrined under Article 21 of the Constitution is imminent. And therefore the impugned Order of the Ld. Magistrate is in breach of fundamental right of the Applicant Nos.3, 5 and 6, enshrined under Article 21 of the Constitution of India.</w:t>
      </w:r>
    </w:p>
    <w:p w:rsidR="00DB2066" w:rsidRPr="007E0990" w:rsidRDefault="00DB2066" w:rsidP="007E0990">
      <w:pPr>
        <w:rPr>
          <w:rFonts w:ascii="Arial" w:hAnsi="Arial" w:cs="Arial"/>
          <w:sz w:val="28"/>
          <w:szCs w:val="28"/>
        </w:rPr>
      </w:pPr>
    </w:p>
    <w:p w:rsidR="00DB2066" w:rsidRPr="007E0990" w:rsidRDefault="00DB2066" w:rsidP="007E0990">
      <w:pPr>
        <w:rPr>
          <w:rFonts w:ascii="Arial" w:hAnsi="Arial" w:cs="Arial"/>
          <w:sz w:val="28"/>
          <w:szCs w:val="28"/>
        </w:rPr>
      </w:pPr>
      <w:r w:rsidRPr="007E0990">
        <w:rPr>
          <w:rFonts w:ascii="Arial" w:hAnsi="Arial" w:cs="Arial"/>
          <w:sz w:val="28"/>
          <w:szCs w:val="28"/>
        </w:rPr>
        <w:t>6.      The Applicants submit that institution of any judicial proceedings against a person carries an implicit degree of coercion and no judicial proceedings should be triggered at the whims and fancies of the litigants, which otherwise amounts to sheer harassment, embarrassment, and substantial expenses to the person saddled with unwarranted litigation and most importantly, causes the waste of the precious time of the court in hearing the frivolous and meritless litigations.</w:t>
      </w:r>
    </w:p>
    <w:p w:rsidR="00DB2066" w:rsidRPr="007E0990" w:rsidRDefault="00DB2066" w:rsidP="007E0990">
      <w:pPr>
        <w:rPr>
          <w:rFonts w:ascii="Arial" w:hAnsi="Arial" w:cs="Arial"/>
          <w:sz w:val="28"/>
          <w:szCs w:val="28"/>
        </w:rPr>
      </w:pPr>
    </w:p>
    <w:p w:rsidR="00DB2066" w:rsidRPr="007E0990" w:rsidRDefault="00DB2066" w:rsidP="007E0990">
      <w:pPr>
        <w:rPr>
          <w:rFonts w:ascii="Arial" w:hAnsi="Arial" w:cs="Arial"/>
          <w:sz w:val="28"/>
          <w:szCs w:val="28"/>
        </w:rPr>
      </w:pPr>
      <w:r w:rsidRPr="007E0990">
        <w:rPr>
          <w:rFonts w:ascii="Arial" w:hAnsi="Arial" w:cs="Arial"/>
          <w:sz w:val="28"/>
          <w:szCs w:val="28"/>
        </w:rPr>
        <w:t>7.      Grounds for Relief: (as may be applicable to the facts of the case) –</w:t>
      </w:r>
    </w:p>
    <w:p w:rsidR="00DB2066" w:rsidRPr="007E0990" w:rsidRDefault="00DB2066" w:rsidP="007E0990">
      <w:pPr>
        <w:rPr>
          <w:rFonts w:ascii="Arial" w:hAnsi="Arial" w:cs="Arial"/>
          <w:sz w:val="28"/>
          <w:szCs w:val="28"/>
        </w:rPr>
      </w:pPr>
    </w:p>
    <w:p w:rsidR="00DB2066" w:rsidRPr="007E0990" w:rsidRDefault="00DB2066" w:rsidP="007E0990">
      <w:pPr>
        <w:rPr>
          <w:rFonts w:ascii="Arial" w:hAnsi="Arial" w:cs="Arial"/>
          <w:sz w:val="28"/>
          <w:szCs w:val="28"/>
        </w:rPr>
      </w:pPr>
      <w:r w:rsidRPr="007E0990">
        <w:rPr>
          <w:rFonts w:ascii="Arial" w:hAnsi="Arial" w:cs="Arial"/>
          <w:sz w:val="28"/>
          <w:szCs w:val="28"/>
        </w:rPr>
        <w:t>a)     It is a case where “Charge” was not formally framed in respect of an offence, and a finding, sentence or order was passed by a Court of competent jurisdiction against the Applicant, in respect of the said offence, and, in fact, serious prejudice has been caused to the accused thereby; or</w:t>
      </w:r>
    </w:p>
    <w:p w:rsidR="00DB2066" w:rsidRPr="007E0990" w:rsidRDefault="00DB2066" w:rsidP="007E0990">
      <w:pPr>
        <w:rPr>
          <w:rFonts w:ascii="Arial" w:hAnsi="Arial" w:cs="Arial"/>
          <w:sz w:val="28"/>
          <w:szCs w:val="28"/>
        </w:rPr>
      </w:pPr>
    </w:p>
    <w:p w:rsidR="00DB2066" w:rsidRPr="007E0990" w:rsidRDefault="00DB2066" w:rsidP="007E0990">
      <w:pPr>
        <w:rPr>
          <w:rFonts w:ascii="Arial" w:hAnsi="Arial" w:cs="Arial"/>
          <w:sz w:val="28"/>
          <w:szCs w:val="28"/>
        </w:rPr>
      </w:pPr>
      <w:r w:rsidRPr="007E0990">
        <w:rPr>
          <w:rFonts w:ascii="Arial" w:hAnsi="Arial" w:cs="Arial"/>
          <w:sz w:val="28"/>
          <w:szCs w:val="28"/>
        </w:rPr>
        <w:lastRenderedPageBreak/>
        <w:t>b)     It is a case where there was error, omission or irregularity in the framing of charges in respect of an offence, and a finding, sentence or order was passed by a Court of competent jurisdiction against the Applicant, in respect of the said offence, and, in fact, serious prejudice has been caused to the accused thereby; or</w:t>
      </w:r>
    </w:p>
    <w:p w:rsidR="00DB2066" w:rsidRPr="007E0990" w:rsidRDefault="00DB2066" w:rsidP="007E0990">
      <w:pPr>
        <w:rPr>
          <w:rFonts w:ascii="Arial" w:hAnsi="Arial" w:cs="Arial"/>
          <w:sz w:val="28"/>
          <w:szCs w:val="28"/>
        </w:rPr>
      </w:pPr>
    </w:p>
    <w:p w:rsidR="00DB2066" w:rsidRPr="007E0990" w:rsidRDefault="00DB2066" w:rsidP="007E0990">
      <w:pPr>
        <w:rPr>
          <w:rFonts w:ascii="Arial" w:hAnsi="Arial" w:cs="Arial"/>
          <w:sz w:val="28"/>
          <w:szCs w:val="28"/>
        </w:rPr>
      </w:pPr>
      <w:r w:rsidRPr="007E0990">
        <w:rPr>
          <w:rFonts w:ascii="Arial" w:hAnsi="Arial" w:cs="Arial"/>
          <w:sz w:val="28"/>
          <w:szCs w:val="28"/>
        </w:rPr>
        <w:t>c)     It is a case where there was misjoinder of charges, in respect of certain offences, and a finding, sentence or order was passed by a Court of competent jurisdiction against the Applicant, in respect of those offences, and, in fact, serious prejudice has been caused to the accused thereby; or</w:t>
      </w:r>
    </w:p>
    <w:p w:rsidR="00DB2066" w:rsidRPr="007E0990" w:rsidRDefault="00DB2066" w:rsidP="007E0990">
      <w:pPr>
        <w:rPr>
          <w:rFonts w:ascii="Arial" w:hAnsi="Arial" w:cs="Arial"/>
          <w:sz w:val="28"/>
          <w:szCs w:val="28"/>
        </w:rPr>
      </w:pPr>
    </w:p>
    <w:p w:rsidR="00DB2066" w:rsidRPr="007E0990" w:rsidRDefault="00DB2066" w:rsidP="007E0990">
      <w:pPr>
        <w:rPr>
          <w:rFonts w:ascii="Arial" w:hAnsi="Arial" w:cs="Arial"/>
          <w:sz w:val="28"/>
          <w:szCs w:val="28"/>
        </w:rPr>
      </w:pPr>
      <w:r w:rsidRPr="007E0990">
        <w:rPr>
          <w:rFonts w:ascii="Arial" w:hAnsi="Arial" w:cs="Arial"/>
          <w:sz w:val="28"/>
          <w:szCs w:val="28"/>
        </w:rPr>
        <w:t>d)     It is a case where there was error, omission or irregularity in the complaint, summons, warrant, proclamation, order, judgment or other proceedings before or during trial or in any inquiry or other proceedings under this Code, or any error, or irregularity in any sanction for the prosecution, and failure of justice has in fact been occasioned thereby; or</w:t>
      </w:r>
    </w:p>
    <w:p w:rsidR="00DB2066" w:rsidRPr="007E0990" w:rsidRDefault="00DB2066" w:rsidP="007E0990">
      <w:pPr>
        <w:rPr>
          <w:rFonts w:ascii="Arial" w:hAnsi="Arial" w:cs="Arial"/>
          <w:sz w:val="28"/>
          <w:szCs w:val="28"/>
        </w:rPr>
      </w:pPr>
    </w:p>
    <w:p w:rsidR="00DB2066" w:rsidRPr="007E0990" w:rsidRDefault="00DB2066" w:rsidP="007E0990">
      <w:pPr>
        <w:rPr>
          <w:rFonts w:ascii="Arial" w:hAnsi="Arial" w:cs="Arial"/>
          <w:sz w:val="28"/>
          <w:szCs w:val="28"/>
        </w:rPr>
      </w:pPr>
      <w:r w:rsidRPr="007E0990">
        <w:rPr>
          <w:rFonts w:ascii="Arial" w:hAnsi="Arial" w:cs="Arial"/>
          <w:sz w:val="28"/>
          <w:szCs w:val="28"/>
        </w:rPr>
        <w:t>e)     It is a case where no valid charge could be framed against the Applicant herein having regards to the facts of the case and having regard to certain facts stands proved.</w:t>
      </w:r>
    </w:p>
    <w:p w:rsidR="00DB2066" w:rsidRPr="007E0990" w:rsidRDefault="00DB2066" w:rsidP="007E0990">
      <w:pPr>
        <w:rPr>
          <w:rFonts w:ascii="Arial" w:hAnsi="Arial" w:cs="Arial"/>
          <w:sz w:val="28"/>
          <w:szCs w:val="28"/>
        </w:rPr>
      </w:pPr>
    </w:p>
    <w:p w:rsidR="00DB2066" w:rsidRPr="007E0990" w:rsidRDefault="00DB2066" w:rsidP="007E0990">
      <w:pPr>
        <w:rPr>
          <w:rFonts w:ascii="Arial" w:hAnsi="Arial" w:cs="Arial"/>
          <w:sz w:val="28"/>
          <w:szCs w:val="28"/>
        </w:rPr>
      </w:pPr>
      <w:r w:rsidRPr="007E0990">
        <w:rPr>
          <w:rFonts w:ascii="Arial" w:hAnsi="Arial" w:cs="Arial"/>
          <w:sz w:val="28"/>
          <w:szCs w:val="28"/>
        </w:rPr>
        <w:t>8.      The Applicants submit that there has been no delay in preferring this Application.</w:t>
      </w:r>
    </w:p>
    <w:p w:rsidR="00DB2066" w:rsidRPr="007E0990" w:rsidRDefault="00DB2066" w:rsidP="007E0990">
      <w:pPr>
        <w:rPr>
          <w:rFonts w:ascii="Arial" w:hAnsi="Arial" w:cs="Arial"/>
          <w:sz w:val="28"/>
          <w:szCs w:val="28"/>
        </w:rPr>
      </w:pPr>
    </w:p>
    <w:p w:rsidR="00DB2066" w:rsidRPr="007E0990" w:rsidRDefault="00DB2066" w:rsidP="007E0990">
      <w:pPr>
        <w:rPr>
          <w:rFonts w:ascii="Arial" w:hAnsi="Arial" w:cs="Arial"/>
          <w:sz w:val="28"/>
          <w:szCs w:val="28"/>
        </w:rPr>
      </w:pPr>
      <w:r w:rsidRPr="007E0990">
        <w:rPr>
          <w:rFonts w:ascii="Arial" w:hAnsi="Arial" w:cs="Arial"/>
          <w:sz w:val="28"/>
          <w:szCs w:val="28"/>
        </w:rPr>
        <w:t>9.      Jurisdiction Clause: The Applicants state that the impugned Order is passed by______ at ______Court at ____</w:t>
      </w:r>
      <w:proofErr w:type="gramStart"/>
      <w:r w:rsidRPr="007E0990">
        <w:rPr>
          <w:rFonts w:ascii="Arial" w:hAnsi="Arial" w:cs="Arial"/>
          <w:sz w:val="28"/>
          <w:szCs w:val="28"/>
        </w:rPr>
        <w:t>_;.</w:t>
      </w:r>
      <w:proofErr w:type="gramEnd"/>
      <w:r w:rsidRPr="007E0990">
        <w:rPr>
          <w:rFonts w:ascii="Arial" w:hAnsi="Arial" w:cs="Arial"/>
          <w:sz w:val="28"/>
          <w:szCs w:val="28"/>
        </w:rPr>
        <w:t xml:space="preserve"> The Applicants states that, therefore, this Hon’ble Court can safely invoke their jurisdiction to entertain the present Application and grant reliefs as prayed; and pass authoritative Orders against the Respondents.</w:t>
      </w:r>
    </w:p>
    <w:p w:rsidR="00DB2066" w:rsidRPr="007E0990" w:rsidRDefault="00DB2066" w:rsidP="007E0990">
      <w:pPr>
        <w:rPr>
          <w:rFonts w:ascii="Arial" w:hAnsi="Arial" w:cs="Arial"/>
          <w:sz w:val="28"/>
          <w:szCs w:val="28"/>
        </w:rPr>
      </w:pPr>
    </w:p>
    <w:p w:rsidR="00DB2066" w:rsidRPr="007E0990" w:rsidRDefault="00DB2066" w:rsidP="007E0990">
      <w:pPr>
        <w:rPr>
          <w:rFonts w:ascii="Arial" w:hAnsi="Arial" w:cs="Arial"/>
          <w:sz w:val="28"/>
          <w:szCs w:val="28"/>
        </w:rPr>
      </w:pPr>
      <w:r w:rsidRPr="007E0990">
        <w:rPr>
          <w:rFonts w:ascii="Arial" w:hAnsi="Arial" w:cs="Arial"/>
          <w:sz w:val="28"/>
          <w:szCs w:val="28"/>
        </w:rPr>
        <w:lastRenderedPageBreak/>
        <w:t>10. The Applicants further submit that Applicants have not filed any other proceedings in any Court of law or in the Supreme Court, against the Respondents herein, in respect of the reliefs prayed in this Application.</w:t>
      </w:r>
    </w:p>
    <w:p w:rsidR="00DB2066" w:rsidRPr="007E0990" w:rsidRDefault="00DB2066" w:rsidP="007E0990">
      <w:pPr>
        <w:rPr>
          <w:rFonts w:ascii="Arial" w:hAnsi="Arial" w:cs="Arial"/>
          <w:sz w:val="28"/>
          <w:szCs w:val="28"/>
        </w:rPr>
      </w:pPr>
    </w:p>
    <w:p w:rsidR="00DB2066" w:rsidRPr="007E0990" w:rsidRDefault="00DB2066" w:rsidP="007E0990">
      <w:pPr>
        <w:rPr>
          <w:rFonts w:ascii="Arial" w:hAnsi="Arial" w:cs="Arial"/>
          <w:sz w:val="28"/>
          <w:szCs w:val="28"/>
        </w:rPr>
      </w:pPr>
      <w:r w:rsidRPr="007E0990">
        <w:rPr>
          <w:rFonts w:ascii="Arial" w:hAnsi="Arial" w:cs="Arial"/>
          <w:sz w:val="28"/>
          <w:szCs w:val="28"/>
        </w:rPr>
        <w:t>11. The Applicants, with the leave of the Hon'ble Court, be allowed to add / amend / delete any clause in the present Application.</w:t>
      </w:r>
    </w:p>
    <w:p w:rsidR="00DB2066" w:rsidRPr="007E0990" w:rsidRDefault="00DB2066" w:rsidP="007E0990">
      <w:pPr>
        <w:rPr>
          <w:rFonts w:ascii="Arial" w:hAnsi="Arial" w:cs="Arial"/>
          <w:sz w:val="28"/>
          <w:szCs w:val="28"/>
        </w:rPr>
      </w:pPr>
    </w:p>
    <w:p w:rsidR="00DB2066" w:rsidRPr="007E0990" w:rsidRDefault="00DB2066" w:rsidP="007E0990">
      <w:pPr>
        <w:rPr>
          <w:rFonts w:ascii="Arial" w:hAnsi="Arial" w:cs="Arial"/>
          <w:sz w:val="28"/>
          <w:szCs w:val="28"/>
        </w:rPr>
      </w:pPr>
      <w:r w:rsidRPr="007E0990">
        <w:rPr>
          <w:rFonts w:ascii="Arial" w:hAnsi="Arial" w:cs="Arial"/>
          <w:sz w:val="28"/>
          <w:szCs w:val="28"/>
        </w:rPr>
        <w:t>12. The Applicants therefore, most respectfully pray as under –</w:t>
      </w:r>
    </w:p>
    <w:p w:rsidR="00DB2066" w:rsidRPr="007E0990" w:rsidRDefault="00DB2066" w:rsidP="007E0990">
      <w:pPr>
        <w:rPr>
          <w:rFonts w:ascii="Arial" w:hAnsi="Arial" w:cs="Arial"/>
          <w:sz w:val="28"/>
          <w:szCs w:val="28"/>
        </w:rPr>
      </w:pPr>
    </w:p>
    <w:p w:rsidR="00DB2066" w:rsidRPr="007E0990" w:rsidRDefault="00DB2066" w:rsidP="007E0990">
      <w:pPr>
        <w:rPr>
          <w:rFonts w:ascii="Arial" w:hAnsi="Arial" w:cs="Arial"/>
          <w:sz w:val="28"/>
          <w:szCs w:val="28"/>
        </w:rPr>
      </w:pPr>
      <w:r w:rsidRPr="007E0990">
        <w:rPr>
          <w:rFonts w:ascii="Arial" w:hAnsi="Arial" w:cs="Arial"/>
          <w:sz w:val="28"/>
          <w:szCs w:val="28"/>
        </w:rPr>
        <w:t>a)     To call for the records and proceedings of this Case from the Ld. Magistrates Court / Sessions Court;</w:t>
      </w:r>
    </w:p>
    <w:p w:rsidR="00DB2066" w:rsidRPr="007E0990" w:rsidRDefault="00DB2066" w:rsidP="007E0990">
      <w:pPr>
        <w:rPr>
          <w:rFonts w:ascii="Arial" w:hAnsi="Arial" w:cs="Arial"/>
          <w:sz w:val="28"/>
          <w:szCs w:val="28"/>
        </w:rPr>
      </w:pPr>
    </w:p>
    <w:p w:rsidR="00DB2066" w:rsidRPr="007E0990" w:rsidRDefault="00DB2066" w:rsidP="007E0990">
      <w:pPr>
        <w:rPr>
          <w:rFonts w:ascii="Arial" w:hAnsi="Arial" w:cs="Arial"/>
          <w:sz w:val="28"/>
          <w:szCs w:val="28"/>
        </w:rPr>
      </w:pPr>
      <w:r w:rsidRPr="007E0990">
        <w:rPr>
          <w:rFonts w:ascii="Arial" w:hAnsi="Arial" w:cs="Arial"/>
          <w:sz w:val="28"/>
          <w:szCs w:val="28"/>
        </w:rPr>
        <w:t>b)     To quash and set aside the impugned finding / Sentence / Order dated _____;</w:t>
      </w:r>
    </w:p>
    <w:p w:rsidR="00DB2066" w:rsidRPr="007E0990" w:rsidRDefault="00DB2066" w:rsidP="007E0990">
      <w:pPr>
        <w:rPr>
          <w:rFonts w:ascii="Arial" w:hAnsi="Arial" w:cs="Arial"/>
          <w:sz w:val="28"/>
          <w:szCs w:val="28"/>
        </w:rPr>
      </w:pPr>
    </w:p>
    <w:p w:rsidR="00DB2066" w:rsidRPr="007E0990" w:rsidRDefault="00DB2066" w:rsidP="007E0990">
      <w:pPr>
        <w:rPr>
          <w:rFonts w:ascii="Arial" w:hAnsi="Arial" w:cs="Arial"/>
          <w:sz w:val="28"/>
          <w:szCs w:val="28"/>
        </w:rPr>
      </w:pPr>
      <w:r w:rsidRPr="007E0990">
        <w:rPr>
          <w:rFonts w:ascii="Arial" w:hAnsi="Arial" w:cs="Arial"/>
          <w:sz w:val="28"/>
          <w:szCs w:val="28"/>
        </w:rPr>
        <w:t>c)     Be pleased to pass order that a charge be framed and that the trial be recommenced from the point immediately after the framing of the charge.</w:t>
      </w:r>
    </w:p>
    <w:p w:rsidR="00DB2066" w:rsidRPr="007E0990" w:rsidRDefault="00DB2066" w:rsidP="007E0990">
      <w:pPr>
        <w:rPr>
          <w:rFonts w:ascii="Arial" w:hAnsi="Arial" w:cs="Arial"/>
          <w:sz w:val="28"/>
          <w:szCs w:val="28"/>
        </w:rPr>
      </w:pPr>
    </w:p>
    <w:p w:rsidR="00DB2066" w:rsidRPr="007E0990" w:rsidRDefault="00DB2066" w:rsidP="007E0990">
      <w:pPr>
        <w:rPr>
          <w:rFonts w:ascii="Arial" w:hAnsi="Arial" w:cs="Arial"/>
          <w:sz w:val="28"/>
          <w:szCs w:val="28"/>
        </w:rPr>
      </w:pPr>
      <w:r w:rsidRPr="007E0990">
        <w:rPr>
          <w:rFonts w:ascii="Arial" w:hAnsi="Arial" w:cs="Arial"/>
          <w:sz w:val="28"/>
          <w:szCs w:val="28"/>
        </w:rPr>
        <w:t>d)     Be pleased to direct a new trial to be had upon a charge framed in whatever manner the Hon’ble Court thinks fit;</w:t>
      </w:r>
    </w:p>
    <w:p w:rsidR="00DB2066" w:rsidRPr="007E0990" w:rsidRDefault="00DB2066" w:rsidP="007E0990">
      <w:pPr>
        <w:rPr>
          <w:rFonts w:ascii="Arial" w:hAnsi="Arial" w:cs="Arial"/>
          <w:sz w:val="28"/>
          <w:szCs w:val="28"/>
        </w:rPr>
      </w:pPr>
    </w:p>
    <w:p w:rsidR="00DB2066" w:rsidRPr="007E0990" w:rsidRDefault="00DB2066" w:rsidP="007E0990">
      <w:pPr>
        <w:rPr>
          <w:rFonts w:ascii="Arial" w:hAnsi="Arial" w:cs="Arial"/>
          <w:sz w:val="28"/>
          <w:szCs w:val="28"/>
        </w:rPr>
      </w:pPr>
      <w:r w:rsidRPr="007E0990">
        <w:rPr>
          <w:rFonts w:ascii="Arial" w:hAnsi="Arial" w:cs="Arial"/>
          <w:sz w:val="28"/>
          <w:szCs w:val="28"/>
        </w:rPr>
        <w:t>e)     Be pleased to quash the conviction recorded against the Applicant herein;</w:t>
      </w:r>
    </w:p>
    <w:p w:rsidR="00DB2066" w:rsidRPr="007E0990" w:rsidRDefault="00DB2066" w:rsidP="007E0990">
      <w:pPr>
        <w:rPr>
          <w:rFonts w:ascii="Arial" w:hAnsi="Arial" w:cs="Arial"/>
          <w:sz w:val="28"/>
          <w:szCs w:val="28"/>
        </w:rPr>
      </w:pPr>
    </w:p>
    <w:p w:rsidR="00DB2066" w:rsidRPr="007E0990" w:rsidRDefault="00DB2066" w:rsidP="007E0990">
      <w:pPr>
        <w:rPr>
          <w:rFonts w:ascii="Arial" w:hAnsi="Arial" w:cs="Arial"/>
          <w:sz w:val="28"/>
          <w:szCs w:val="28"/>
        </w:rPr>
      </w:pPr>
      <w:r w:rsidRPr="007E0990">
        <w:rPr>
          <w:rFonts w:ascii="Arial" w:hAnsi="Arial" w:cs="Arial"/>
          <w:sz w:val="28"/>
          <w:szCs w:val="28"/>
        </w:rPr>
        <w:t>f)      Pending the hearing and final disposal of the present Application, the operation of impugned finding / Sentence / Order be stayed;</w:t>
      </w:r>
    </w:p>
    <w:p w:rsidR="00DB2066" w:rsidRPr="007E0990" w:rsidRDefault="00DB2066" w:rsidP="007E0990">
      <w:pPr>
        <w:rPr>
          <w:rFonts w:ascii="Arial" w:hAnsi="Arial" w:cs="Arial"/>
          <w:sz w:val="28"/>
          <w:szCs w:val="28"/>
        </w:rPr>
      </w:pPr>
    </w:p>
    <w:p w:rsidR="00DB2066" w:rsidRPr="007E0990" w:rsidRDefault="00DB2066" w:rsidP="007E0990">
      <w:pPr>
        <w:rPr>
          <w:rFonts w:ascii="Arial" w:hAnsi="Arial" w:cs="Arial"/>
          <w:sz w:val="28"/>
          <w:szCs w:val="28"/>
        </w:rPr>
      </w:pPr>
      <w:r w:rsidRPr="007E0990">
        <w:rPr>
          <w:rFonts w:ascii="Arial" w:hAnsi="Arial" w:cs="Arial"/>
          <w:sz w:val="28"/>
          <w:szCs w:val="28"/>
        </w:rPr>
        <w:t>g)     The impugned finding, sentence be reversed or altered to the extent _________</w:t>
      </w:r>
      <w:proofErr w:type="gramStart"/>
      <w:r w:rsidRPr="007E0990">
        <w:rPr>
          <w:rFonts w:ascii="Arial" w:hAnsi="Arial" w:cs="Arial"/>
          <w:sz w:val="28"/>
          <w:szCs w:val="28"/>
        </w:rPr>
        <w:t>_ ;</w:t>
      </w:r>
      <w:proofErr w:type="gramEnd"/>
    </w:p>
    <w:p w:rsidR="00DB2066" w:rsidRPr="007E0990" w:rsidRDefault="00DB2066" w:rsidP="007E0990">
      <w:pPr>
        <w:rPr>
          <w:rFonts w:ascii="Arial" w:hAnsi="Arial" w:cs="Arial"/>
          <w:sz w:val="28"/>
          <w:szCs w:val="28"/>
        </w:rPr>
      </w:pPr>
    </w:p>
    <w:p w:rsidR="00DB2066" w:rsidRPr="007E0990" w:rsidRDefault="00DB2066" w:rsidP="007E0990">
      <w:pPr>
        <w:rPr>
          <w:rFonts w:ascii="Arial" w:hAnsi="Arial" w:cs="Arial"/>
          <w:sz w:val="28"/>
          <w:szCs w:val="28"/>
        </w:rPr>
      </w:pPr>
    </w:p>
    <w:p w:rsidR="00DB2066" w:rsidRPr="007E0990" w:rsidRDefault="00DB2066" w:rsidP="007E0990">
      <w:pPr>
        <w:rPr>
          <w:rFonts w:ascii="Arial" w:hAnsi="Arial" w:cs="Arial"/>
          <w:sz w:val="28"/>
          <w:szCs w:val="28"/>
        </w:rPr>
      </w:pPr>
      <w:r w:rsidRPr="007E0990">
        <w:rPr>
          <w:rFonts w:ascii="Arial" w:hAnsi="Arial" w:cs="Arial"/>
          <w:sz w:val="28"/>
          <w:szCs w:val="28"/>
        </w:rPr>
        <w:t>h)     To pass such other and further Order and to grant such further reliefs as this Hon’ble Court deems fit in the facts and circumstances of the case.</w:t>
      </w:r>
    </w:p>
    <w:p w:rsidR="00DB2066" w:rsidRPr="007E0990" w:rsidRDefault="00DB2066" w:rsidP="007E0990">
      <w:pPr>
        <w:rPr>
          <w:rFonts w:ascii="Arial" w:hAnsi="Arial" w:cs="Arial"/>
          <w:sz w:val="28"/>
          <w:szCs w:val="28"/>
        </w:rPr>
      </w:pPr>
    </w:p>
    <w:p w:rsidR="00DB2066" w:rsidRPr="007E0990" w:rsidRDefault="00DB2066" w:rsidP="007E0990">
      <w:pPr>
        <w:rPr>
          <w:rFonts w:ascii="Arial" w:hAnsi="Arial" w:cs="Arial"/>
          <w:sz w:val="28"/>
          <w:szCs w:val="28"/>
        </w:rPr>
      </w:pPr>
    </w:p>
    <w:p w:rsidR="00DB2066" w:rsidRPr="007E0990" w:rsidRDefault="00DB2066" w:rsidP="007E0990">
      <w:pPr>
        <w:rPr>
          <w:rFonts w:ascii="Arial" w:hAnsi="Arial" w:cs="Arial"/>
          <w:sz w:val="28"/>
          <w:szCs w:val="28"/>
        </w:rPr>
      </w:pPr>
      <w:r w:rsidRPr="007E0990">
        <w:rPr>
          <w:rFonts w:ascii="Arial" w:hAnsi="Arial" w:cs="Arial"/>
          <w:sz w:val="28"/>
          <w:szCs w:val="28"/>
        </w:rPr>
        <w:t>_____________</w:t>
      </w:r>
    </w:p>
    <w:p w:rsidR="00DB2066" w:rsidRPr="007E0990" w:rsidRDefault="00DB2066" w:rsidP="007E0990">
      <w:pPr>
        <w:rPr>
          <w:rFonts w:ascii="Arial" w:hAnsi="Arial" w:cs="Arial"/>
          <w:sz w:val="28"/>
          <w:szCs w:val="28"/>
        </w:rPr>
      </w:pPr>
      <w:r w:rsidRPr="007E0990">
        <w:rPr>
          <w:rFonts w:ascii="Arial" w:hAnsi="Arial" w:cs="Arial"/>
          <w:sz w:val="28"/>
          <w:szCs w:val="28"/>
        </w:rPr>
        <w:t>Advocate for the</w:t>
      </w:r>
    </w:p>
    <w:p w:rsidR="00DB2066" w:rsidRPr="007E0990" w:rsidRDefault="00DB2066" w:rsidP="007E0990">
      <w:pPr>
        <w:rPr>
          <w:rFonts w:ascii="Arial" w:hAnsi="Arial" w:cs="Arial"/>
          <w:sz w:val="28"/>
          <w:szCs w:val="28"/>
        </w:rPr>
      </w:pPr>
      <w:r w:rsidRPr="007E0990">
        <w:rPr>
          <w:rFonts w:ascii="Arial" w:hAnsi="Arial" w:cs="Arial"/>
          <w:sz w:val="28"/>
          <w:szCs w:val="28"/>
        </w:rPr>
        <w:t>Applicants</w:t>
      </w:r>
    </w:p>
    <w:p w:rsidR="00DB2066" w:rsidRPr="007E0990" w:rsidRDefault="00DB2066" w:rsidP="007E0990">
      <w:pPr>
        <w:rPr>
          <w:rFonts w:ascii="Arial" w:hAnsi="Arial" w:cs="Arial"/>
          <w:sz w:val="28"/>
          <w:szCs w:val="28"/>
        </w:rPr>
      </w:pPr>
      <w:r w:rsidRPr="007E0990">
        <w:rPr>
          <w:rFonts w:ascii="Arial" w:hAnsi="Arial" w:cs="Arial"/>
          <w:sz w:val="28"/>
          <w:szCs w:val="28"/>
        </w:rPr>
        <w:t>_______</w:t>
      </w:r>
    </w:p>
    <w:p w:rsidR="00DB2066" w:rsidRPr="007E0990" w:rsidRDefault="00DB2066" w:rsidP="007E0990">
      <w:pPr>
        <w:rPr>
          <w:rFonts w:ascii="Arial" w:hAnsi="Arial" w:cs="Arial"/>
          <w:sz w:val="28"/>
          <w:szCs w:val="28"/>
        </w:rPr>
      </w:pPr>
      <w:r w:rsidRPr="007E0990">
        <w:rPr>
          <w:rFonts w:ascii="Arial" w:hAnsi="Arial" w:cs="Arial"/>
          <w:sz w:val="28"/>
          <w:szCs w:val="28"/>
        </w:rPr>
        <w:t>Applicant</w:t>
      </w:r>
    </w:p>
    <w:p w:rsidR="00DB2066" w:rsidRPr="007E0990" w:rsidRDefault="00DB2066" w:rsidP="007E0990">
      <w:pPr>
        <w:rPr>
          <w:rFonts w:ascii="Arial" w:hAnsi="Arial" w:cs="Arial"/>
          <w:sz w:val="28"/>
          <w:szCs w:val="28"/>
        </w:rPr>
      </w:pPr>
    </w:p>
    <w:p w:rsidR="00DB2066" w:rsidRPr="007E0990" w:rsidRDefault="00DB2066" w:rsidP="007E0990">
      <w:pPr>
        <w:rPr>
          <w:rFonts w:ascii="Arial" w:hAnsi="Arial" w:cs="Arial"/>
          <w:sz w:val="28"/>
          <w:szCs w:val="28"/>
        </w:rPr>
      </w:pPr>
    </w:p>
    <w:p w:rsidR="00DB2066" w:rsidRPr="007E0990" w:rsidRDefault="00DB2066" w:rsidP="007E0990">
      <w:pPr>
        <w:rPr>
          <w:rFonts w:ascii="Arial" w:hAnsi="Arial" w:cs="Arial"/>
          <w:sz w:val="28"/>
          <w:szCs w:val="28"/>
        </w:rPr>
      </w:pPr>
      <w:r w:rsidRPr="007E0990">
        <w:rPr>
          <w:rFonts w:ascii="Arial" w:hAnsi="Arial" w:cs="Arial"/>
          <w:sz w:val="28"/>
          <w:szCs w:val="28"/>
        </w:rPr>
        <w:t>Verification</w:t>
      </w:r>
    </w:p>
    <w:p w:rsidR="00DB2066" w:rsidRPr="007E0990" w:rsidRDefault="00DB2066" w:rsidP="007E0990">
      <w:pPr>
        <w:rPr>
          <w:rFonts w:ascii="Arial" w:hAnsi="Arial" w:cs="Arial"/>
          <w:sz w:val="28"/>
          <w:szCs w:val="28"/>
        </w:rPr>
      </w:pPr>
    </w:p>
    <w:p w:rsidR="00DB2066" w:rsidRPr="007E0990" w:rsidRDefault="00DB2066" w:rsidP="007E0990">
      <w:pPr>
        <w:rPr>
          <w:rFonts w:ascii="Arial" w:hAnsi="Arial" w:cs="Arial"/>
          <w:sz w:val="28"/>
          <w:szCs w:val="28"/>
        </w:rPr>
      </w:pPr>
      <w:r w:rsidRPr="007E0990">
        <w:rPr>
          <w:rFonts w:ascii="Arial" w:hAnsi="Arial" w:cs="Arial"/>
          <w:sz w:val="28"/>
          <w:szCs w:val="28"/>
        </w:rPr>
        <w:t>I, ______</w:t>
      </w:r>
      <w:proofErr w:type="gramStart"/>
      <w:r w:rsidRPr="007E0990">
        <w:rPr>
          <w:rFonts w:ascii="Arial" w:hAnsi="Arial" w:cs="Arial"/>
          <w:sz w:val="28"/>
          <w:szCs w:val="28"/>
        </w:rPr>
        <w:t>_,  the</w:t>
      </w:r>
      <w:proofErr w:type="gramEnd"/>
      <w:r w:rsidRPr="007E0990">
        <w:rPr>
          <w:rFonts w:ascii="Arial" w:hAnsi="Arial" w:cs="Arial"/>
          <w:sz w:val="28"/>
          <w:szCs w:val="28"/>
        </w:rPr>
        <w:t>  Applicant hereinabove,  do  hereby  solemnly  declare  that what  is  stated  in  Paras ____ are  true  to my own  knowledge, and what  is  stated  in  Paras ______ are based on information and legal advice which I  believe to be true and correct.</w:t>
      </w:r>
    </w:p>
    <w:p w:rsidR="00DB2066" w:rsidRPr="007E0990" w:rsidRDefault="00DB2066" w:rsidP="007E0990">
      <w:pPr>
        <w:rPr>
          <w:rFonts w:ascii="Arial" w:hAnsi="Arial" w:cs="Arial"/>
          <w:sz w:val="28"/>
          <w:szCs w:val="28"/>
        </w:rPr>
      </w:pPr>
    </w:p>
    <w:p w:rsidR="00DB2066" w:rsidRPr="007E0990" w:rsidRDefault="00DB2066" w:rsidP="007E0990">
      <w:pPr>
        <w:rPr>
          <w:rFonts w:ascii="Arial" w:hAnsi="Arial" w:cs="Arial"/>
          <w:sz w:val="28"/>
          <w:szCs w:val="28"/>
        </w:rPr>
      </w:pPr>
      <w:proofErr w:type="gramStart"/>
      <w:r w:rsidRPr="007E0990">
        <w:rPr>
          <w:rFonts w:ascii="Arial" w:hAnsi="Arial" w:cs="Arial"/>
          <w:sz w:val="28"/>
          <w:szCs w:val="28"/>
        </w:rPr>
        <w:t>Solemnly  declared</w:t>
      </w:r>
      <w:proofErr w:type="gramEnd"/>
      <w:r w:rsidRPr="007E0990">
        <w:rPr>
          <w:rFonts w:ascii="Arial" w:hAnsi="Arial" w:cs="Arial"/>
          <w:sz w:val="28"/>
          <w:szCs w:val="28"/>
        </w:rPr>
        <w:t>  at  Mumbai                      ) </w:t>
      </w:r>
    </w:p>
    <w:p w:rsidR="00DB2066" w:rsidRPr="007E0990" w:rsidRDefault="00DB2066" w:rsidP="007E0990">
      <w:pPr>
        <w:rPr>
          <w:rFonts w:ascii="Arial" w:hAnsi="Arial" w:cs="Arial"/>
          <w:sz w:val="28"/>
          <w:szCs w:val="28"/>
        </w:rPr>
      </w:pPr>
      <w:r w:rsidRPr="007E0990">
        <w:rPr>
          <w:rFonts w:ascii="Arial" w:hAnsi="Arial" w:cs="Arial"/>
          <w:sz w:val="28"/>
          <w:szCs w:val="28"/>
        </w:rPr>
        <w:t>This      </w:t>
      </w:r>
      <w:proofErr w:type="gramStart"/>
      <w:r w:rsidRPr="007E0990">
        <w:rPr>
          <w:rFonts w:ascii="Arial" w:hAnsi="Arial" w:cs="Arial"/>
          <w:sz w:val="28"/>
          <w:szCs w:val="28"/>
        </w:rPr>
        <w:t>Day  of</w:t>
      </w:r>
      <w:proofErr w:type="gramEnd"/>
      <w:r w:rsidRPr="007E0990">
        <w:rPr>
          <w:rFonts w:ascii="Arial" w:hAnsi="Arial" w:cs="Arial"/>
          <w:sz w:val="28"/>
          <w:szCs w:val="28"/>
        </w:rPr>
        <w:t xml:space="preserve"> _____, 2015                 ) </w:t>
      </w:r>
    </w:p>
    <w:p w:rsidR="00DB2066" w:rsidRPr="007E0990" w:rsidRDefault="00DB2066" w:rsidP="007E0990">
      <w:pPr>
        <w:rPr>
          <w:rFonts w:ascii="Arial" w:hAnsi="Arial" w:cs="Arial"/>
          <w:sz w:val="28"/>
          <w:szCs w:val="28"/>
        </w:rPr>
      </w:pPr>
      <w:r w:rsidRPr="007E0990">
        <w:rPr>
          <w:rFonts w:ascii="Arial" w:hAnsi="Arial" w:cs="Arial"/>
          <w:sz w:val="28"/>
          <w:szCs w:val="28"/>
        </w:rPr>
        <w:t>Applicant</w:t>
      </w:r>
    </w:p>
    <w:p w:rsidR="00DB2066" w:rsidRPr="007E0990" w:rsidRDefault="00DB2066" w:rsidP="007E0990">
      <w:pPr>
        <w:rPr>
          <w:rFonts w:ascii="Arial" w:hAnsi="Arial" w:cs="Arial"/>
          <w:sz w:val="28"/>
          <w:szCs w:val="28"/>
        </w:rPr>
      </w:pPr>
    </w:p>
    <w:p w:rsidR="00DB2066" w:rsidRPr="007E0990" w:rsidRDefault="00DB2066" w:rsidP="007E0990">
      <w:pPr>
        <w:rPr>
          <w:rFonts w:ascii="Arial" w:hAnsi="Arial" w:cs="Arial"/>
          <w:sz w:val="28"/>
          <w:szCs w:val="28"/>
        </w:rPr>
      </w:pPr>
    </w:p>
    <w:p w:rsidR="00DB2066" w:rsidRPr="007E0990" w:rsidRDefault="00DB2066" w:rsidP="007E0990">
      <w:pPr>
        <w:rPr>
          <w:rFonts w:ascii="Arial" w:hAnsi="Arial" w:cs="Arial"/>
          <w:sz w:val="28"/>
          <w:szCs w:val="28"/>
        </w:rPr>
      </w:pPr>
      <w:r w:rsidRPr="007E0990">
        <w:rPr>
          <w:rFonts w:ascii="Arial" w:hAnsi="Arial" w:cs="Arial"/>
          <w:sz w:val="28"/>
          <w:szCs w:val="28"/>
        </w:rPr>
        <w:t>Before me</w:t>
      </w:r>
    </w:p>
    <w:p w:rsidR="00DB2066" w:rsidRPr="007E0990" w:rsidRDefault="00DB2066" w:rsidP="007E0990">
      <w:pPr>
        <w:rPr>
          <w:rFonts w:ascii="Arial" w:hAnsi="Arial" w:cs="Arial"/>
          <w:sz w:val="28"/>
          <w:szCs w:val="28"/>
        </w:rPr>
      </w:pPr>
    </w:p>
    <w:p w:rsidR="00DB2066" w:rsidRPr="007E0990" w:rsidRDefault="00DB2066" w:rsidP="007E0990">
      <w:pPr>
        <w:rPr>
          <w:rFonts w:ascii="Arial" w:hAnsi="Arial" w:cs="Arial"/>
          <w:sz w:val="28"/>
          <w:szCs w:val="28"/>
        </w:rPr>
      </w:pPr>
      <w:r w:rsidRPr="007E0990">
        <w:rPr>
          <w:rFonts w:ascii="Arial" w:hAnsi="Arial" w:cs="Arial"/>
          <w:sz w:val="28"/>
          <w:szCs w:val="28"/>
        </w:rPr>
        <w:t>VAKALATNAMA</w:t>
      </w:r>
    </w:p>
    <w:p w:rsidR="00DB2066" w:rsidRPr="007E0990" w:rsidRDefault="00DB2066" w:rsidP="007E0990">
      <w:pPr>
        <w:rPr>
          <w:rFonts w:ascii="Arial" w:hAnsi="Arial" w:cs="Arial"/>
          <w:sz w:val="28"/>
          <w:szCs w:val="28"/>
        </w:rPr>
      </w:pPr>
      <w:r w:rsidRPr="007E0990">
        <w:rPr>
          <w:rFonts w:ascii="Arial" w:hAnsi="Arial" w:cs="Arial"/>
          <w:sz w:val="28"/>
          <w:szCs w:val="28"/>
        </w:rPr>
        <w:t>IN THE HIGH COURT OF JUDICATURE AT _______</w:t>
      </w:r>
    </w:p>
    <w:p w:rsidR="00DB2066" w:rsidRPr="007E0990" w:rsidRDefault="00DB2066" w:rsidP="007E0990">
      <w:pPr>
        <w:rPr>
          <w:rFonts w:ascii="Arial" w:hAnsi="Arial" w:cs="Arial"/>
          <w:sz w:val="28"/>
          <w:szCs w:val="28"/>
        </w:rPr>
      </w:pPr>
      <w:r w:rsidRPr="007E0990">
        <w:rPr>
          <w:rFonts w:ascii="Arial" w:hAnsi="Arial" w:cs="Arial"/>
          <w:sz w:val="28"/>
          <w:szCs w:val="28"/>
        </w:rPr>
        <w:t>CRIMINAL APPELLATE JURISDICTION</w:t>
      </w:r>
    </w:p>
    <w:p w:rsidR="00DB2066" w:rsidRPr="007E0990" w:rsidRDefault="00DB2066" w:rsidP="007E0990">
      <w:pPr>
        <w:rPr>
          <w:rFonts w:ascii="Arial" w:hAnsi="Arial" w:cs="Arial"/>
          <w:sz w:val="28"/>
          <w:szCs w:val="28"/>
        </w:rPr>
      </w:pPr>
      <w:r w:rsidRPr="007E0990">
        <w:rPr>
          <w:rFonts w:ascii="Arial" w:hAnsi="Arial" w:cs="Arial"/>
          <w:sz w:val="28"/>
          <w:szCs w:val="28"/>
        </w:rPr>
        <w:t>CRIMINAL APPLICATION NO. _________OF 20___</w:t>
      </w:r>
    </w:p>
    <w:p w:rsidR="00DB2066" w:rsidRPr="007E0990" w:rsidRDefault="00DB2066" w:rsidP="007E0990">
      <w:pPr>
        <w:rPr>
          <w:rFonts w:ascii="Arial" w:hAnsi="Arial" w:cs="Arial"/>
          <w:sz w:val="28"/>
          <w:szCs w:val="28"/>
        </w:rPr>
      </w:pPr>
      <w:r w:rsidRPr="007E0990">
        <w:rPr>
          <w:rFonts w:ascii="Arial" w:hAnsi="Arial" w:cs="Arial"/>
          <w:sz w:val="28"/>
          <w:szCs w:val="28"/>
        </w:rPr>
        <w:t xml:space="preserve">Application u/s 482 of </w:t>
      </w:r>
      <w:proofErr w:type="spellStart"/>
      <w:r w:rsidRPr="007E0990">
        <w:rPr>
          <w:rFonts w:ascii="Arial" w:hAnsi="Arial" w:cs="Arial"/>
          <w:sz w:val="28"/>
          <w:szCs w:val="28"/>
        </w:rPr>
        <w:t>CrPC</w:t>
      </w:r>
      <w:proofErr w:type="spellEnd"/>
      <w:r w:rsidRPr="007E0990">
        <w:rPr>
          <w:rFonts w:ascii="Arial" w:hAnsi="Arial" w:cs="Arial"/>
          <w:sz w:val="28"/>
          <w:szCs w:val="28"/>
        </w:rPr>
        <w:t>, 1973</w:t>
      </w:r>
    </w:p>
    <w:p w:rsidR="00DB2066" w:rsidRPr="007E0990" w:rsidRDefault="00DB2066" w:rsidP="007E0990">
      <w:pPr>
        <w:rPr>
          <w:rFonts w:ascii="Arial" w:hAnsi="Arial" w:cs="Arial"/>
          <w:sz w:val="28"/>
          <w:szCs w:val="28"/>
        </w:rPr>
      </w:pPr>
    </w:p>
    <w:p w:rsidR="00DB2066" w:rsidRPr="007E0990" w:rsidRDefault="00DB2066" w:rsidP="007E0990">
      <w:pPr>
        <w:rPr>
          <w:rFonts w:ascii="Arial" w:hAnsi="Arial" w:cs="Arial"/>
          <w:sz w:val="28"/>
          <w:szCs w:val="28"/>
        </w:rPr>
      </w:pPr>
      <w:r w:rsidRPr="007E0990">
        <w:rPr>
          <w:rFonts w:ascii="Arial" w:hAnsi="Arial" w:cs="Arial"/>
          <w:sz w:val="28"/>
          <w:szCs w:val="28"/>
        </w:rPr>
        <w:t>(Full title)</w:t>
      </w:r>
    </w:p>
    <w:p w:rsidR="00DB2066" w:rsidRPr="007E0990" w:rsidRDefault="00DB2066" w:rsidP="007E0990">
      <w:pPr>
        <w:rPr>
          <w:rFonts w:ascii="Arial" w:hAnsi="Arial" w:cs="Arial"/>
          <w:sz w:val="28"/>
          <w:szCs w:val="28"/>
        </w:rPr>
      </w:pPr>
      <w:r w:rsidRPr="007E0990">
        <w:rPr>
          <w:rFonts w:ascii="Arial" w:hAnsi="Arial" w:cs="Arial"/>
          <w:sz w:val="28"/>
          <w:szCs w:val="28"/>
        </w:rPr>
        <w:t>_______________                                      </w:t>
      </w:r>
      <w:proofErr w:type="gramStart"/>
      <w:r w:rsidRPr="007E0990">
        <w:rPr>
          <w:rFonts w:ascii="Arial" w:hAnsi="Arial" w:cs="Arial"/>
          <w:sz w:val="28"/>
          <w:szCs w:val="28"/>
        </w:rPr>
        <w:t>…..</w:t>
      </w:r>
      <w:proofErr w:type="gramEnd"/>
      <w:r w:rsidRPr="007E0990">
        <w:rPr>
          <w:rFonts w:ascii="Arial" w:hAnsi="Arial" w:cs="Arial"/>
          <w:sz w:val="28"/>
          <w:szCs w:val="28"/>
        </w:rPr>
        <w:t>Applicants</w:t>
      </w:r>
    </w:p>
    <w:p w:rsidR="00DB2066" w:rsidRPr="007E0990" w:rsidRDefault="00DB2066" w:rsidP="007E0990">
      <w:pPr>
        <w:rPr>
          <w:rFonts w:ascii="Arial" w:hAnsi="Arial" w:cs="Arial"/>
          <w:sz w:val="28"/>
          <w:szCs w:val="28"/>
        </w:rPr>
      </w:pPr>
      <w:r w:rsidRPr="007E0990">
        <w:rPr>
          <w:rFonts w:ascii="Arial" w:hAnsi="Arial" w:cs="Arial"/>
          <w:sz w:val="28"/>
          <w:szCs w:val="28"/>
        </w:rPr>
        <w:t>(Original Accused)</w:t>
      </w:r>
    </w:p>
    <w:p w:rsidR="00DB2066" w:rsidRPr="007E0990" w:rsidRDefault="00DB2066" w:rsidP="007E0990">
      <w:pPr>
        <w:rPr>
          <w:rFonts w:ascii="Arial" w:hAnsi="Arial" w:cs="Arial"/>
          <w:sz w:val="28"/>
          <w:szCs w:val="28"/>
        </w:rPr>
      </w:pPr>
    </w:p>
    <w:p w:rsidR="00DB2066" w:rsidRPr="007E0990" w:rsidRDefault="00DB2066" w:rsidP="007E0990">
      <w:pPr>
        <w:rPr>
          <w:rFonts w:ascii="Arial" w:hAnsi="Arial" w:cs="Arial"/>
          <w:sz w:val="28"/>
          <w:szCs w:val="28"/>
        </w:rPr>
      </w:pPr>
      <w:r w:rsidRPr="007E0990">
        <w:rPr>
          <w:rFonts w:ascii="Arial" w:hAnsi="Arial" w:cs="Arial"/>
          <w:sz w:val="28"/>
          <w:szCs w:val="28"/>
        </w:rPr>
        <w:t>Versus</w:t>
      </w:r>
    </w:p>
    <w:p w:rsidR="00DB2066" w:rsidRPr="007E0990" w:rsidRDefault="00DB2066" w:rsidP="007E0990">
      <w:pPr>
        <w:rPr>
          <w:rFonts w:ascii="Arial" w:hAnsi="Arial" w:cs="Arial"/>
          <w:sz w:val="28"/>
          <w:szCs w:val="28"/>
        </w:rPr>
      </w:pPr>
    </w:p>
    <w:p w:rsidR="00DB2066" w:rsidRPr="007E0990" w:rsidRDefault="00DB2066" w:rsidP="007E0990">
      <w:pPr>
        <w:rPr>
          <w:rFonts w:ascii="Arial" w:hAnsi="Arial" w:cs="Arial"/>
          <w:sz w:val="28"/>
          <w:szCs w:val="28"/>
        </w:rPr>
      </w:pPr>
      <w:r w:rsidRPr="007E0990">
        <w:rPr>
          <w:rFonts w:ascii="Arial" w:hAnsi="Arial" w:cs="Arial"/>
          <w:sz w:val="28"/>
          <w:szCs w:val="28"/>
        </w:rPr>
        <w:t>(1) The State of Maharashtra</w:t>
      </w:r>
    </w:p>
    <w:p w:rsidR="00DB2066" w:rsidRPr="007E0990" w:rsidRDefault="00DB2066" w:rsidP="007E0990">
      <w:pPr>
        <w:rPr>
          <w:rFonts w:ascii="Arial" w:hAnsi="Arial" w:cs="Arial"/>
          <w:sz w:val="28"/>
          <w:szCs w:val="28"/>
        </w:rPr>
      </w:pPr>
    </w:p>
    <w:p w:rsidR="00DB2066" w:rsidRPr="007E0990" w:rsidRDefault="00DB2066" w:rsidP="007E0990">
      <w:pPr>
        <w:rPr>
          <w:rFonts w:ascii="Arial" w:hAnsi="Arial" w:cs="Arial"/>
          <w:sz w:val="28"/>
          <w:szCs w:val="28"/>
        </w:rPr>
      </w:pPr>
      <w:r w:rsidRPr="007E0990">
        <w:rPr>
          <w:rFonts w:ascii="Arial" w:hAnsi="Arial" w:cs="Arial"/>
          <w:sz w:val="28"/>
          <w:szCs w:val="28"/>
        </w:rPr>
        <w:t>(2) ________________                                          ….. Respondents</w:t>
      </w:r>
    </w:p>
    <w:p w:rsidR="00DB2066" w:rsidRPr="007E0990" w:rsidRDefault="00DB2066" w:rsidP="007E0990">
      <w:pPr>
        <w:rPr>
          <w:rFonts w:ascii="Arial" w:hAnsi="Arial" w:cs="Arial"/>
          <w:sz w:val="28"/>
          <w:szCs w:val="28"/>
        </w:rPr>
      </w:pPr>
      <w:r w:rsidRPr="007E0990">
        <w:rPr>
          <w:rFonts w:ascii="Arial" w:hAnsi="Arial" w:cs="Arial"/>
          <w:sz w:val="28"/>
          <w:szCs w:val="28"/>
        </w:rPr>
        <w:t>(</w:t>
      </w:r>
      <w:proofErr w:type="spellStart"/>
      <w:r w:rsidRPr="007E0990">
        <w:rPr>
          <w:rFonts w:ascii="Arial" w:hAnsi="Arial" w:cs="Arial"/>
          <w:sz w:val="28"/>
          <w:szCs w:val="28"/>
        </w:rPr>
        <w:t>Resp</w:t>
      </w:r>
      <w:proofErr w:type="spellEnd"/>
      <w:r w:rsidRPr="007E0990">
        <w:rPr>
          <w:rFonts w:ascii="Arial" w:hAnsi="Arial" w:cs="Arial"/>
          <w:sz w:val="28"/>
          <w:szCs w:val="28"/>
        </w:rPr>
        <w:t xml:space="preserve"> No.2 being the Original Complainant)</w:t>
      </w:r>
    </w:p>
    <w:p w:rsidR="00DB2066" w:rsidRPr="007E0990" w:rsidRDefault="00DB2066" w:rsidP="007E0990">
      <w:pPr>
        <w:rPr>
          <w:rFonts w:ascii="Arial" w:hAnsi="Arial" w:cs="Arial"/>
          <w:sz w:val="28"/>
          <w:szCs w:val="28"/>
        </w:rPr>
      </w:pPr>
      <w:r w:rsidRPr="007E0990">
        <w:rPr>
          <w:rFonts w:ascii="Arial" w:hAnsi="Arial" w:cs="Arial"/>
          <w:sz w:val="28"/>
          <w:szCs w:val="28"/>
        </w:rPr>
        <w:t>To,</w:t>
      </w:r>
    </w:p>
    <w:p w:rsidR="00DB2066" w:rsidRPr="007E0990" w:rsidRDefault="00DB2066" w:rsidP="007E0990">
      <w:pPr>
        <w:rPr>
          <w:rFonts w:ascii="Arial" w:hAnsi="Arial" w:cs="Arial"/>
          <w:sz w:val="28"/>
          <w:szCs w:val="28"/>
        </w:rPr>
      </w:pPr>
      <w:r w:rsidRPr="007E0990">
        <w:rPr>
          <w:rFonts w:ascii="Arial" w:hAnsi="Arial" w:cs="Arial"/>
          <w:sz w:val="28"/>
          <w:szCs w:val="28"/>
        </w:rPr>
        <w:t>Registrar General</w:t>
      </w:r>
    </w:p>
    <w:p w:rsidR="00DB2066" w:rsidRPr="007E0990" w:rsidRDefault="00DB2066" w:rsidP="007E0990">
      <w:pPr>
        <w:rPr>
          <w:rFonts w:ascii="Arial" w:hAnsi="Arial" w:cs="Arial"/>
          <w:sz w:val="28"/>
          <w:szCs w:val="28"/>
        </w:rPr>
      </w:pPr>
      <w:r w:rsidRPr="007E0990">
        <w:rPr>
          <w:rFonts w:ascii="Arial" w:hAnsi="Arial" w:cs="Arial"/>
          <w:sz w:val="28"/>
          <w:szCs w:val="28"/>
        </w:rPr>
        <w:t> _____ High Court</w:t>
      </w:r>
    </w:p>
    <w:p w:rsidR="00DB2066" w:rsidRPr="007E0990" w:rsidRDefault="00DB2066" w:rsidP="007E0990">
      <w:pPr>
        <w:rPr>
          <w:rFonts w:ascii="Arial" w:hAnsi="Arial" w:cs="Arial"/>
          <w:sz w:val="28"/>
          <w:szCs w:val="28"/>
        </w:rPr>
      </w:pPr>
    </w:p>
    <w:p w:rsidR="00DB2066" w:rsidRPr="007E0990" w:rsidRDefault="00DB2066" w:rsidP="007E0990">
      <w:pPr>
        <w:rPr>
          <w:rFonts w:ascii="Arial" w:hAnsi="Arial" w:cs="Arial"/>
          <w:sz w:val="28"/>
          <w:szCs w:val="28"/>
        </w:rPr>
      </w:pPr>
      <w:r w:rsidRPr="007E0990">
        <w:rPr>
          <w:rFonts w:ascii="Arial" w:hAnsi="Arial" w:cs="Arial"/>
          <w:sz w:val="28"/>
          <w:szCs w:val="28"/>
        </w:rPr>
        <w:t>Sir / Madam,</w:t>
      </w:r>
    </w:p>
    <w:p w:rsidR="00DB2066" w:rsidRPr="007E0990" w:rsidRDefault="00DB2066" w:rsidP="007E0990">
      <w:pPr>
        <w:rPr>
          <w:rFonts w:ascii="Arial" w:hAnsi="Arial" w:cs="Arial"/>
          <w:sz w:val="28"/>
          <w:szCs w:val="28"/>
        </w:rPr>
      </w:pPr>
      <w:r w:rsidRPr="007E0990">
        <w:rPr>
          <w:rFonts w:ascii="Arial" w:hAnsi="Arial" w:cs="Arial"/>
          <w:sz w:val="28"/>
          <w:szCs w:val="28"/>
        </w:rPr>
        <w:t xml:space="preserve">             I / </w:t>
      </w:r>
      <w:proofErr w:type="gramStart"/>
      <w:r w:rsidRPr="007E0990">
        <w:rPr>
          <w:rFonts w:ascii="Arial" w:hAnsi="Arial" w:cs="Arial"/>
          <w:sz w:val="28"/>
          <w:szCs w:val="28"/>
        </w:rPr>
        <w:t>We,  _</w:t>
      </w:r>
      <w:proofErr w:type="gramEnd"/>
      <w:r w:rsidRPr="007E0990">
        <w:rPr>
          <w:rFonts w:ascii="Arial" w:hAnsi="Arial" w:cs="Arial"/>
          <w:sz w:val="28"/>
          <w:szCs w:val="28"/>
        </w:rPr>
        <w:t>___________, the Applicant/s, in the above case, do hereby appoint Mr. ____________, Advocate, to act, appear and plead for me and on my behalf in the above matter.</w:t>
      </w:r>
    </w:p>
    <w:p w:rsidR="00DB2066" w:rsidRPr="007E0990" w:rsidRDefault="00DB2066" w:rsidP="007E0990">
      <w:pPr>
        <w:rPr>
          <w:rFonts w:ascii="Arial" w:hAnsi="Arial" w:cs="Arial"/>
          <w:sz w:val="28"/>
          <w:szCs w:val="28"/>
        </w:rPr>
      </w:pPr>
      <w:r w:rsidRPr="007E0990">
        <w:rPr>
          <w:rFonts w:ascii="Arial" w:hAnsi="Arial" w:cs="Arial"/>
          <w:sz w:val="28"/>
          <w:szCs w:val="28"/>
        </w:rPr>
        <w:lastRenderedPageBreak/>
        <w:t>In witness whereof, I / we have set and subscribed my / our hands to this writing at ________.</w:t>
      </w:r>
    </w:p>
    <w:p w:rsidR="00DB2066" w:rsidRPr="007E0990" w:rsidRDefault="00DB2066" w:rsidP="007E0990">
      <w:pPr>
        <w:rPr>
          <w:rFonts w:ascii="Arial" w:hAnsi="Arial" w:cs="Arial"/>
          <w:sz w:val="28"/>
          <w:szCs w:val="28"/>
        </w:rPr>
      </w:pPr>
      <w:r w:rsidRPr="007E0990">
        <w:rPr>
          <w:rFonts w:ascii="Arial" w:hAnsi="Arial" w:cs="Arial"/>
          <w:sz w:val="28"/>
          <w:szCs w:val="28"/>
        </w:rPr>
        <w:t>           </w:t>
      </w:r>
    </w:p>
    <w:p w:rsidR="00DB2066" w:rsidRPr="007E0990" w:rsidRDefault="00DB2066" w:rsidP="007E0990">
      <w:pPr>
        <w:rPr>
          <w:rFonts w:ascii="Arial" w:hAnsi="Arial" w:cs="Arial"/>
          <w:sz w:val="28"/>
          <w:szCs w:val="28"/>
        </w:rPr>
      </w:pPr>
      <w:r w:rsidRPr="007E0990">
        <w:rPr>
          <w:rFonts w:ascii="Arial" w:hAnsi="Arial" w:cs="Arial"/>
          <w:sz w:val="28"/>
          <w:szCs w:val="28"/>
        </w:rPr>
        <w:t>            Dated this     day of ______ 20____</w:t>
      </w:r>
    </w:p>
    <w:p w:rsidR="00DB2066" w:rsidRPr="007E0990" w:rsidRDefault="00DB2066" w:rsidP="007E0990">
      <w:pPr>
        <w:rPr>
          <w:rFonts w:ascii="Arial" w:hAnsi="Arial" w:cs="Arial"/>
          <w:sz w:val="28"/>
          <w:szCs w:val="28"/>
        </w:rPr>
      </w:pPr>
    </w:p>
    <w:p w:rsidR="00DB2066" w:rsidRPr="007E0990" w:rsidRDefault="00DB2066" w:rsidP="007E0990">
      <w:pPr>
        <w:rPr>
          <w:rFonts w:ascii="Arial" w:hAnsi="Arial" w:cs="Arial"/>
          <w:sz w:val="28"/>
          <w:szCs w:val="28"/>
        </w:rPr>
      </w:pPr>
      <w:r w:rsidRPr="007E0990">
        <w:rPr>
          <w:rFonts w:ascii="Arial" w:hAnsi="Arial" w:cs="Arial"/>
          <w:sz w:val="28"/>
          <w:szCs w:val="28"/>
        </w:rPr>
        <w:t>                                                                                                __________</w:t>
      </w:r>
    </w:p>
    <w:p w:rsidR="00DB2066" w:rsidRPr="007E0990" w:rsidRDefault="00DB2066" w:rsidP="007E0990">
      <w:pPr>
        <w:rPr>
          <w:rFonts w:ascii="Arial" w:hAnsi="Arial" w:cs="Arial"/>
          <w:sz w:val="28"/>
          <w:szCs w:val="28"/>
        </w:rPr>
      </w:pPr>
      <w:r w:rsidRPr="007E0990">
        <w:rPr>
          <w:rFonts w:ascii="Arial" w:hAnsi="Arial" w:cs="Arial"/>
          <w:sz w:val="28"/>
          <w:szCs w:val="28"/>
        </w:rPr>
        <w:t>Applicant</w:t>
      </w:r>
    </w:p>
    <w:p w:rsidR="00DB2066" w:rsidRPr="007E0990" w:rsidRDefault="00DB2066" w:rsidP="007E0990">
      <w:pPr>
        <w:rPr>
          <w:rFonts w:ascii="Arial" w:hAnsi="Arial" w:cs="Arial"/>
          <w:sz w:val="28"/>
          <w:szCs w:val="28"/>
        </w:rPr>
      </w:pPr>
      <w:r w:rsidRPr="007E0990">
        <w:rPr>
          <w:rFonts w:ascii="Arial" w:hAnsi="Arial" w:cs="Arial"/>
          <w:sz w:val="28"/>
          <w:szCs w:val="28"/>
        </w:rPr>
        <w:t>Accepted,</w:t>
      </w:r>
    </w:p>
    <w:p w:rsidR="00DB2066" w:rsidRPr="007E0990" w:rsidRDefault="00DB2066" w:rsidP="007E0990">
      <w:pPr>
        <w:rPr>
          <w:rFonts w:ascii="Arial" w:hAnsi="Arial" w:cs="Arial"/>
          <w:sz w:val="28"/>
          <w:szCs w:val="28"/>
        </w:rPr>
      </w:pPr>
    </w:p>
    <w:p w:rsidR="00DB2066" w:rsidRPr="007E0990" w:rsidRDefault="00DB2066" w:rsidP="007E0990">
      <w:pPr>
        <w:rPr>
          <w:rFonts w:ascii="Arial" w:hAnsi="Arial" w:cs="Arial"/>
          <w:sz w:val="28"/>
          <w:szCs w:val="28"/>
        </w:rPr>
      </w:pPr>
    </w:p>
    <w:p w:rsidR="00DB2066" w:rsidRPr="007E0990" w:rsidRDefault="00DB2066" w:rsidP="007E0990">
      <w:pPr>
        <w:rPr>
          <w:rFonts w:ascii="Arial" w:hAnsi="Arial" w:cs="Arial"/>
          <w:sz w:val="28"/>
          <w:szCs w:val="28"/>
        </w:rPr>
      </w:pPr>
      <w:r w:rsidRPr="007E0990">
        <w:rPr>
          <w:rFonts w:ascii="Arial" w:hAnsi="Arial" w:cs="Arial"/>
          <w:sz w:val="28"/>
          <w:szCs w:val="28"/>
        </w:rPr>
        <w:t>Mr.______________</w:t>
      </w:r>
    </w:p>
    <w:p w:rsidR="00DB2066" w:rsidRPr="007E0990" w:rsidRDefault="00DB2066" w:rsidP="007E0990">
      <w:pPr>
        <w:rPr>
          <w:rFonts w:ascii="Arial" w:hAnsi="Arial" w:cs="Arial"/>
          <w:sz w:val="28"/>
          <w:szCs w:val="28"/>
        </w:rPr>
      </w:pPr>
      <w:r w:rsidRPr="007E0990">
        <w:rPr>
          <w:rFonts w:ascii="Arial" w:hAnsi="Arial" w:cs="Arial"/>
          <w:sz w:val="28"/>
          <w:szCs w:val="28"/>
        </w:rPr>
        <w:t>Advocate for ______                     </w:t>
      </w:r>
    </w:p>
    <w:p w:rsidR="00DB2066" w:rsidRPr="007E0990" w:rsidRDefault="00DB2066" w:rsidP="007E0990">
      <w:pPr>
        <w:rPr>
          <w:rFonts w:ascii="Arial" w:hAnsi="Arial" w:cs="Arial"/>
          <w:sz w:val="28"/>
          <w:szCs w:val="28"/>
        </w:rPr>
      </w:pPr>
      <w:r w:rsidRPr="007E0990">
        <w:rPr>
          <w:rFonts w:ascii="Arial" w:hAnsi="Arial" w:cs="Arial"/>
          <w:sz w:val="28"/>
          <w:szCs w:val="28"/>
        </w:rPr>
        <w:t>___________________</w:t>
      </w:r>
    </w:p>
    <w:p w:rsidR="00DB2066" w:rsidRPr="007E0990" w:rsidRDefault="00DB2066" w:rsidP="007E0990">
      <w:pPr>
        <w:rPr>
          <w:rFonts w:ascii="Arial" w:hAnsi="Arial" w:cs="Arial"/>
          <w:sz w:val="28"/>
          <w:szCs w:val="28"/>
        </w:rPr>
      </w:pPr>
      <w:r w:rsidRPr="007E0990">
        <w:rPr>
          <w:rFonts w:ascii="Arial" w:hAnsi="Arial" w:cs="Arial"/>
          <w:sz w:val="28"/>
          <w:szCs w:val="28"/>
        </w:rPr>
        <w:t>__________________</w:t>
      </w:r>
    </w:p>
    <w:p w:rsidR="00DB2066" w:rsidRPr="007E0990" w:rsidRDefault="00DB2066" w:rsidP="007E0990">
      <w:pPr>
        <w:rPr>
          <w:rFonts w:ascii="Arial" w:hAnsi="Arial" w:cs="Arial"/>
          <w:sz w:val="28"/>
          <w:szCs w:val="28"/>
        </w:rPr>
      </w:pPr>
      <w:r w:rsidRPr="007E0990">
        <w:rPr>
          <w:rFonts w:ascii="Arial" w:hAnsi="Arial" w:cs="Arial"/>
          <w:sz w:val="28"/>
          <w:szCs w:val="28"/>
        </w:rPr>
        <w:t>__________________</w:t>
      </w:r>
    </w:p>
    <w:p w:rsidR="00DB2066" w:rsidRPr="007E0990" w:rsidRDefault="00DB2066" w:rsidP="007E0990">
      <w:pPr>
        <w:rPr>
          <w:rFonts w:ascii="Arial" w:hAnsi="Arial" w:cs="Arial"/>
          <w:sz w:val="28"/>
          <w:szCs w:val="28"/>
        </w:rPr>
      </w:pPr>
      <w:r w:rsidRPr="007E0990">
        <w:rPr>
          <w:rFonts w:ascii="Arial" w:hAnsi="Arial" w:cs="Arial"/>
          <w:sz w:val="28"/>
          <w:szCs w:val="28"/>
        </w:rPr>
        <w:t>___________________</w:t>
      </w:r>
    </w:p>
    <w:p w:rsidR="00DB2066" w:rsidRPr="007E0990" w:rsidRDefault="00DB2066" w:rsidP="007E0990">
      <w:pPr>
        <w:rPr>
          <w:rFonts w:ascii="Arial" w:hAnsi="Arial" w:cs="Arial"/>
          <w:sz w:val="28"/>
          <w:szCs w:val="28"/>
        </w:rPr>
      </w:pPr>
      <w:r w:rsidRPr="007E0990">
        <w:rPr>
          <w:rFonts w:ascii="Arial" w:hAnsi="Arial" w:cs="Arial"/>
          <w:sz w:val="28"/>
          <w:szCs w:val="28"/>
        </w:rPr>
        <w:t xml:space="preserve">Mobile </w:t>
      </w:r>
      <w:proofErr w:type="gramStart"/>
      <w:r w:rsidRPr="007E0990">
        <w:rPr>
          <w:rFonts w:ascii="Arial" w:hAnsi="Arial" w:cs="Arial"/>
          <w:sz w:val="28"/>
          <w:szCs w:val="28"/>
        </w:rPr>
        <w:t>No:_</w:t>
      </w:r>
      <w:proofErr w:type="gramEnd"/>
      <w:r w:rsidRPr="007E0990">
        <w:rPr>
          <w:rFonts w:ascii="Arial" w:hAnsi="Arial" w:cs="Arial"/>
          <w:sz w:val="28"/>
          <w:szCs w:val="28"/>
        </w:rPr>
        <w:t>_______</w:t>
      </w:r>
    </w:p>
    <w:p w:rsidR="00DB2066" w:rsidRPr="007E0990" w:rsidRDefault="00DB2066" w:rsidP="007E0990">
      <w:pPr>
        <w:rPr>
          <w:rFonts w:ascii="Arial" w:hAnsi="Arial" w:cs="Arial"/>
          <w:sz w:val="28"/>
          <w:szCs w:val="28"/>
        </w:rPr>
      </w:pPr>
      <w:r w:rsidRPr="007E0990">
        <w:rPr>
          <w:rFonts w:ascii="Arial" w:hAnsi="Arial" w:cs="Arial"/>
          <w:sz w:val="28"/>
          <w:szCs w:val="28"/>
        </w:rPr>
        <w:t xml:space="preserve">Email </w:t>
      </w:r>
      <w:proofErr w:type="gramStart"/>
      <w:r w:rsidRPr="007E0990">
        <w:rPr>
          <w:rFonts w:ascii="Arial" w:hAnsi="Arial" w:cs="Arial"/>
          <w:sz w:val="28"/>
          <w:szCs w:val="28"/>
        </w:rPr>
        <w:t>Id:_</w:t>
      </w:r>
      <w:proofErr w:type="gramEnd"/>
      <w:r w:rsidRPr="007E0990">
        <w:rPr>
          <w:rFonts w:ascii="Arial" w:hAnsi="Arial" w:cs="Arial"/>
          <w:sz w:val="28"/>
          <w:szCs w:val="28"/>
        </w:rPr>
        <w:t>________</w:t>
      </w:r>
    </w:p>
    <w:p w:rsidR="00DB2066" w:rsidRPr="007E0990" w:rsidRDefault="00DB2066" w:rsidP="007E0990">
      <w:pPr>
        <w:rPr>
          <w:rFonts w:ascii="Arial" w:hAnsi="Arial" w:cs="Arial"/>
          <w:sz w:val="28"/>
          <w:szCs w:val="28"/>
        </w:rPr>
      </w:pPr>
      <w:r w:rsidRPr="007E0990">
        <w:rPr>
          <w:rFonts w:ascii="Arial" w:hAnsi="Arial" w:cs="Arial"/>
          <w:sz w:val="28"/>
          <w:szCs w:val="28"/>
        </w:rPr>
        <w:t>Adv. Code:</w:t>
      </w:r>
    </w:p>
    <w:p w:rsidR="00DB2066" w:rsidRPr="007E0990" w:rsidRDefault="00DB2066" w:rsidP="007E0990">
      <w:pPr>
        <w:rPr>
          <w:rFonts w:ascii="Arial" w:hAnsi="Arial" w:cs="Arial"/>
          <w:sz w:val="28"/>
          <w:szCs w:val="28"/>
        </w:rPr>
      </w:pPr>
    </w:p>
    <w:p w:rsidR="00DB2066" w:rsidRPr="007E0990" w:rsidRDefault="00DB2066" w:rsidP="007E0990">
      <w:pPr>
        <w:rPr>
          <w:rFonts w:ascii="Arial" w:hAnsi="Arial" w:cs="Arial"/>
          <w:sz w:val="28"/>
          <w:szCs w:val="28"/>
        </w:rPr>
      </w:pPr>
    </w:p>
    <w:p w:rsidR="00DB2066" w:rsidRPr="007E0990" w:rsidRDefault="00DB2066" w:rsidP="007E0990">
      <w:pPr>
        <w:rPr>
          <w:rFonts w:ascii="Arial" w:hAnsi="Arial" w:cs="Arial"/>
          <w:sz w:val="28"/>
          <w:szCs w:val="28"/>
        </w:rPr>
      </w:pPr>
    </w:p>
    <w:p w:rsidR="00DB2066" w:rsidRPr="007E0990" w:rsidRDefault="00DB2066" w:rsidP="007E0990">
      <w:pPr>
        <w:rPr>
          <w:rFonts w:ascii="Arial" w:hAnsi="Arial" w:cs="Arial"/>
          <w:sz w:val="28"/>
          <w:szCs w:val="28"/>
        </w:rPr>
      </w:pPr>
    </w:p>
    <w:p w:rsidR="00DB2066" w:rsidRPr="007E0990" w:rsidRDefault="00DB2066" w:rsidP="007E0990">
      <w:pPr>
        <w:rPr>
          <w:rFonts w:ascii="Arial" w:hAnsi="Arial" w:cs="Arial"/>
          <w:sz w:val="28"/>
          <w:szCs w:val="28"/>
        </w:rPr>
      </w:pPr>
    </w:p>
    <w:p w:rsidR="00DB2066" w:rsidRPr="007E0990" w:rsidRDefault="00DB2066" w:rsidP="007E0990">
      <w:pPr>
        <w:rPr>
          <w:rFonts w:ascii="Arial" w:hAnsi="Arial" w:cs="Arial"/>
          <w:sz w:val="28"/>
          <w:szCs w:val="28"/>
        </w:rPr>
      </w:pPr>
      <w:r w:rsidRPr="007E0990">
        <w:rPr>
          <w:rFonts w:ascii="Arial" w:hAnsi="Arial" w:cs="Arial"/>
          <w:sz w:val="28"/>
          <w:szCs w:val="28"/>
        </w:rPr>
        <w:t>IN THE HIGH COURT OF JUDICATURE AT __________</w:t>
      </w:r>
    </w:p>
    <w:p w:rsidR="00DB2066" w:rsidRPr="007E0990" w:rsidRDefault="00DB2066" w:rsidP="007E0990">
      <w:pPr>
        <w:rPr>
          <w:rFonts w:ascii="Arial" w:hAnsi="Arial" w:cs="Arial"/>
          <w:sz w:val="28"/>
          <w:szCs w:val="28"/>
        </w:rPr>
      </w:pPr>
      <w:r w:rsidRPr="007E0990">
        <w:rPr>
          <w:rFonts w:ascii="Arial" w:hAnsi="Arial" w:cs="Arial"/>
          <w:sz w:val="28"/>
          <w:szCs w:val="28"/>
        </w:rPr>
        <w:t>CRIMINAL APPELLATE JURISDICTION</w:t>
      </w:r>
    </w:p>
    <w:p w:rsidR="00DB2066" w:rsidRPr="007E0990" w:rsidRDefault="00DB2066" w:rsidP="007E0990">
      <w:pPr>
        <w:rPr>
          <w:rFonts w:ascii="Arial" w:hAnsi="Arial" w:cs="Arial"/>
          <w:sz w:val="28"/>
          <w:szCs w:val="28"/>
        </w:rPr>
      </w:pPr>
      <w:r w:rsidRPr="007E0990">
        <w:rPr>
          <w:rFonts w:ascii="Arial" w:hAnsi="Arial" w:cs="Arial"/>
          <w:sz w:val="28"/>
          <w:szCs w:val="28"/>
        </w:rPr>
        <w:lastRenderedPageBreak/>
        <w:t>CRIMINAL APPLICATION NO. _________OF 20___</w:t>
      </w:r>
    </w:p>
    <w:p w:rsidR="00DB2066" w:rsidRPr="007E0990" w:rsidRDefault="00DB2066" w:rsidP="007E0990">
      <w:pPr>
        <w:rPr>
          <w:rFonts w:ascii="Arial" w:hAnsi="Arial" w:cs="Arial"/>
          <w:sz w:val="28"/>
          <w:szCs w:val="28"/>
        </w:rPr>
      </w:pPr>
      <w:r w:rsidRPr="007E0990">
        <w:rPr>
          <w:rFonts w:ascii="Arial" w:hAnsi="Arial" w:cs="Arial"/>
          <w:sz w:val="28"/>
          <w:szCs w:val="28"/>
        </w:rPr>
        <w:t xml:space="preserve">Application u/s 482 of </w:t>
      </w:r>
      <w:proofErr w:type="spellStart"/>
      <w:r w:rsidRPr="007E0990">
        <w:rPr>
          <w:rFonts w:ascii="Arial" w:hAnsi="Arial" w:cs="Arial"/>
          <w:sz w:val="28"/>
          <w:szCs w:val="28"/>
        </w:rPr>
        <w:t>CrPC</w:t>
      </w:r>
      <w:proofErr w:type="spellEnd"/>
      <w:r w:rsidRPr="007E0990">
        <w:rPr>
          <w:rFonts w:ascii="Arial" w:hAnsi="Arial" w:cs="Arial"/>
          <w:sz w:val="28"/>
          <w:szCs w:val="28"/>
        </w:rPr>
        <w:t>, 1973</w:t>
      </w:r>
    </w:p>
    <w:p w:rsidR="00DB2066" w:rsidRPr="007E0990" w:rsidRDefault="00DB2066" w:rsidP="007E0990">
      <w:pPr>
        <w:rPr>
          <w:rFonts w:ascii="Arial" w:hAnsi="Arial" w:cs="Arial"/>
          <w:sz w:val="28"/>
          <w:szCs w:val="28"/>
        </w:rPr>
      </w:pPr>
    </w:p>
    <w:p w:rsidR="00DB2066" w:rsidRPr="007E0990" w:rsidRDefault="00DB2066" w:rsidP="007E0990">
      <w:pPr>
        <w:rPr>
          <w:rFonts w:ascii="Arial" w:hAnsi="Arial" w:cs="Arial"/>
          <w:sz w:val="28"/>
          <w:szCs w:val="28"/>
        </w:rPr>
      </w:pPr>
    </w:p>
    <w:p w:rsidR="00DB2066" w:rsidRPr="007E0990" w:rsidRDefault="00DB2066" w:rsidP="007E0990">
      <w:pPr>
        <w:rPr>
          <w:rFonts w:ascii="Arial" w:hAnsi="Arial" w:cs="Arial"/>
          <w:sz w:val="28"/>
          <w:szCs w:val="28"/>
        </w:rPr>
      </w:pPr>
      <w:r w:rsidRPr="007E0990">
        <w:rPr>
          <w:rFonts w:ascii="Arial" w:hAnsi="Arial" w:cs="Arial"/>
          <w:sz w:val="28"/>
          <w:szCs w:val="28"/>
        </w:rPr>
        <w:t>_______________                                      </w:t>
      </w:r>
      <w:proofErr w:type="gramStart"/>
      <w:r w:rsidRPr="007E0990">
        <w:rPr>
          <w:rFonts w:ascii="Arial" w:hAnsi="Arial" w:cs="Arial"/>
          <w:sz w:val="28"/>
          <w:szCs w:val="28"/>
        </w:rPr>
        <w:t>…..</w:t>
      </w:r>
      <w:proofErr w:type="gramEnd"/>
      <w:r w:rsidRPr="007E0990">
        <w:rPr>
          <w:rFonts w:ascii="Arial" w:hAnsi="Arial" w:cs="Arial"/>
          <w:sz w:val="28"/>
          <w:szCs w:val="28"/>
        </w:rPr>
        <w:t>Applicants</w:t>
      </w:r>
    </w:p>
    <w:p w:rsidR="00DB2066" w:rsidRPr="007E0990" w:rsidRDefault="00DB2066" w:rsidP="007E0990">
      <w:pPr>
        <w:rPr>
          <w:rFonts w:ascii="Arial" w:hAnsi="Arial" w:cs="Arial"/>
          <w:sz w:val="28"/>
          <w:szCs w:val="28"/>
        </w:rPr>
      </w:pPr>
      <w:r w:rsidRPr="007E0990">
        <w:rPr>
          <w:rFonts w:ascii="Arial" w:hAnsi="Arial" w:cs="Arial"/>
          <w:sz w:val="28"/>
          <w:szCs w:val="28"/>
        </w:rPr>
        <w:t>(Original Accused)</w:t>
      </w:r>
    </w:p>
    <w:p w:rsidR="00DB2066" w:rsidRPr="007E0990" w:rsidRDefault="00DB2066" w:rsidP="007E0990">
      <w:pPr>
        <w:rPr>
          <w:rFonts w:ascii="Arial" w:hAnsi="Arial" w:cs="Arial"/>
          <w:sz w:val="28"/>
          <w:szCs w:val="28"/>
        </w:rPr>
      </w:pPr>
    </w:p>
    <w:p w:rsidR="00DB2066" w:rsidRPr="007E0990" w:rsidRDefault="00DB2066" w:rsidP="007E0990">
      <w:pPr>
        <w:rPr>
          <w:rFonts w:ascii="Arial" w:hAnsi="Arial" w:cs="Arial"/>
          <w:sz w:val="28"/>
          <w:szCs w:val="28"/>
        </w:rPr>
      </w:pPr>
      <w:r w:rsidRPr="007E0990">
        <w:rPr>
          <w:rFonts w:ascii="Arial" w:hAnsi="Arial" w:cs="Arial"/>
          <w:sz w:val="28"/>
          <w:szCs w:val="28"/>
        </w:rPr>
        <w:t>Versus</w:t>
      </w:r>
    </w:p>
    <w:p w:rsidR="00DB2066" w:rsidRPr="007E0990" w:rsidRDefault="00DB2066" w:rsidP="007E0990">
      <w:pPr>
        <w:rPr>
          <w:rFonts w:ascii="Arial" w:hAnsi="Arial" w:cs="Arial"/>
          <w:sz w:val="28"/>
          <w:szCs w:val="28"/>
        </w:rPr>
      </w:pPr>
    </w:p>
    <w:p w:rsidR="00DB2066" w:rsidRPr="007E0990" w:rsidRDefault="00DB2066" w:rsidP="007E0990">
      <w:pPr>
        <w:rPr>
          <w:rFonts w:ascii="Arial" w:hAnsi="Arial" w:cs="Arial"/>
          <w:sz w:val="28"/>
          <w:szCs w:val="28"/>
        </w:rPr>
      </w:pPr>
      <w:r w:rsidRPr="007E0990">
        <w:rPr>
          <w:rFonts w:ascii="Arial" w:hAnsi="Arial" w:cs="Arial"/>
          <w:sz w:val="28"/>
          <w:szCs w:val="28"/>
        </w:rPr>
        <w:t>(1) The State of Maharashtra</w:t>
      </w:r>
    </w:p>
    <w:p w:rsidR="00DB2066" w:rsidRPr="007E0990" w:rsidRDefault="00DB2066" w:rsidP="007E0990">
      <w:pPr>
        <w:rPr>
          <w:rFonts w:ascii="Arial" w:hAnsi="Arial" w:cs="Arial"/>
          <w:sz w:val="28"/>
          <w:szCs w:val="28"/>
        </w:rPr>
      </w:pPr>
    </w:p>
    <w:p w:rsidR="00DB2066" w:rsidRPr="007E0990" w:rsidRDefault="00DB2066" w:rsidP="007E0990">
      <w:pPr>
        <w:rPr>
          <w:rFonts w:ascii="Arial" w:hAnsi="Arial" w:cs="Arial"/>
          <w:sz w:val="28"/>
          <w:szCs w:val="28"/>
        </w:rPr>
      </w:pPr>
      <w:r w:rsidRPr="007E0990">
        <w:rPr>
          <w:rFonts w:ascii="Arial" w:hAnsi="Arial" w:cs="Arial"/>
          <w:sz w:val="28"/>
          <w:szCs w:val="28"/>
        </w:rPr>
        <w:t>(2) ________________                                          ….. Respondents</w:t>
      </w:r>
    </w:p>
    <w:p w:rsidR="00DB2066" w:rsidRPr="007E0990" w:rsidRDefault="00DB2066" w:rsidP="007E0990">
      <w:pPr>
        <w:rPr>
          <w:rFonts w:ascii="Arial" w:hAnsi="Arial" w:cs="Arial"/>
          <w:sz w:val="28"/>
          <w:szCs w:val="28"/>
        </w:rPr>
      </w:pPr>
      <w:r w:rsidRPr="007E0990">
        <w:rPr>
          <w:rFonts w:ascii="Arial" w:hAnsi="Arial" w:cs="Arial"/>
          <w:sz w:val="28"/>
          <w:szCs w:val="28"/>
        </w:rPr>
        <w:t>(</w:t>
      </w:r>
      <w:proofErr w:type="spellStart"/>
      <w:r w:rsidRPr="007E0990">
        <w:rPr>
          <w:rFonts w:ascii="Arial" w:hAnsi="Arial" w:cs="Arial"/>
          <w:sz w:val="28"/>
          <w:szCs w:val="28"/>
        </w:rPr>
        <w:t>Resp</w:t>
      </w:r>
      <w:proofErr w:type="spellEnd"/>
      <w:r w:rsidRPr="007E0990">
        <w:rPr>
          <w:rFonts w:ascii="Arial" w:hAnsi="Arial" w:cs="Arial"/>
          <w:sz w:val="28"/>
          <w:szCs w:val="28"/>
        </w:rPr>
        <w:t xml:space="preserve"> No.2 being the Original Complainant)</w:t>
      </w:r>
    </w:p>
    <w:p w:rsidR="00DB2066" w:rsidRPr="007E0990" w:rsidRDefault="00DB2066" w:rsidP="007E0990">
      <w:pPr>
        <w:rPr>
          <w:rFonts w:ascii="Arial" w:hAnsi="Arial" w:cs="Arial"/>
          <w:sz w:val="28"/>
          <w:szCs w:val="28"/>
        </w:rPr>
      </w:pPr>
    </w:p>
    <w:p w:rsidR="00DB2066" w:rsidRPr="007E0990" w:rsidRDefault="00DB2066" w:rsidP="007E0990">
      <w:pPr>
        <w:rPr>
          <w:rFonts w:ascii="Arial" w:hAnsi="Arial" w:cs="Arial"/>
          <w:sz w:val="28"/>
          <w:szCs w:val="28"/>
        </w:rPr>
      </w:pPr>
    </w:p>
    <w:p w:rsidR="00DB2066" w:rsidRPr="007E0990" w:rsidRDefault="00DB2066" w:rsidP="007E0990">
      <w:pPr>
        <w:rPr>
          <w:rFonts w:ascii="Arial" w:hAnsi="Arial" w:cs="Arial"/>
          <w:sz w:val="28"/>
          <w:szCs w:val="28"/>
        </w:rPr>
      </w:pPr>
      <w:r w:rsidRPr="007E0990">
        <w:rPr>
          <w:rFonts w:ascii="Arial" w:hAnsi="Arial" w:cs="Arial"/>
          <w:sz w:val="28"/>
          <w:szCs w:val="28"/>
        </w:rPr>
        <w:t>LIST OF DOCUMENTS RELIED UPON</w:t>
      </w:r>
    </w:p>
    <w:p w:rsidR="00DB2066" w:rsidRPr="007E0990" w:rsidRDefault="00DB2066" w:rsidP="007E0990">
      <w:pPr>
        <w:rPr>
          <w:rFonts w:ascii="Arial" w:hAnsi="Arial" w:cs="Arial"/>
          <w:sz w:val="28"/>
          <w:szCs w:val="28"/>
        </w:rPr>
      </w:pPr>
    </w:p>
    <w:p w:rsidR="00DB2066" w:rsidRPr="007E0990" w:rsidRDefault="00DB2066" w:rsidP="007E0990">
      <w:pPr>
        <w:rPr>
          <w:rFonts w:ascii="Arial" w:hAnsi="Arial" w:cs="Arial"/>
          <w:sz w:val="28"/>
          <w:szCs w:val="28"/>
        </w:rPr>
      </w:pPr>
      <w:r w:rsidRPr="007E0990">
        <w:rPr>
          <w:rFonts w:ascii="Arial" w:hAnsi="Arial" w:cs="Arial"/>
          <w:sz w:val="28"/>
          <w:szCs w:val="28"/>
        </w:rPr>
        <w:t>1.      Exhibit “A”: </w:t>
      </w:r>
    </w:p>
    <w:p w:rsidR="00DB2066" w:rsidRPr="007E0990" w:rsidRDefault="00DB2066" w:rsidP="007E0990">
      <w:pPr>
        <w:rPr>
          <w:rFonts w:ascii="Arial" w:hAnsi="Arial" w:cs="Arial"/>
          <w:sz w:val="28"/>
          <w:szCs w:val="28"/>
        </w:rPr>
      </w:pPr>
      <w:r w:rsidRPr="007E0990">
        <w:rPr>
          <w:rFonts w:ascii="Arial" w:hAnsi="Arial" w:cs="Arial"/>
          <w:sz w:val="28"/>
          <w:szCs w:val="28"/>
        </w:rPr>
        <w:t>2.      Exhibit “B”:</w:t>
      </w:r>
    </w:p>
    <w:p w:rsidR="00DB2066" w:rsidRPr="007E0990" w:rsidRDefault="00DB2066" w:rsidP="007E0990">
      <w:pPr>
        <w:rPr>
          <w:rFonts w:ascii="Arial" w:hAnsi="Arial" w:cs="Arial"/>
          <w:sz w:val="28"/>
          <w:szCs w:val="28"/>
        </w:rPr>
      </w:pPr>
      <w:r w:rsidRPr="007E0990">
        <w:rPr>
          <w:rFonts w:ascii="Arial" w:hAnsi="Arial" w:cs="Arial"/>
          <w:sz w:val="28"/>
          <w:szCs w:val="28"/>
        </w:rPr>
        <w:t>3.      Exhibit “C”:  </w:t>
      </w:r>
    </w:p>
    <w:p w:rsidR="00DB2066" w:rsidRPr="007E0990" w:rsidRDefault="00DB2066" w:rsidP="007E0990">
      <w:pPr>
        <w:rPr>
          <w:rFonts w:ascii="Arial" w:hAnsi="Arial" w:cs="Arial"/>
          <w:sz w:val="28"/>
          <w:szCs w:val="28"/>
        </w:rPr>
      </w:pPr>
      <w:r w:rsidRPr="007E0990">
        <w:rPr>
          <w:rFonts w:ascii="Arial" w:hAnsi="Arial" w:cs="Arial"/>
          <w:sz w:val="28"/>
          <w:szCs w:val="28"/>
        </w:rPr>
        <w:t>4.      Exhibit “D”: </w:t>
      </w:r>
    </w:p>
    <w:p w:rsidR="00DB2066" w:rsidRPr="007E0990" w:rsidRDefault="00DB2066" w:rsidP="007E0990">
      <w:pPr>
        <w:rPr>
          <w:rFonts w:ascii="Arial" w:hAnsi="Arial" w:cs="Arial"/>
          <w:sz w:val="28"/>
          <w:szCs w:val="28"/>
        </w:rPr>
      </w:pPr>
      <w:r w:rsidRPr="007E0990">
        <w:rPr>
          <w:rFonts w:ascii="Arial" w:hAnsi="Arial" w:cs="Arial"/>
          <w:sz w:val="28"/>
          <w:szCs w:val="28"/>
        </w:rPr>
        <w:t>5.      Exhibit “E”:  </w:t>
      </w:r>
    </w:p>
    <w:p w:rsidR="00DB2066" w:rsidRPr="007E0990" w:rsidRDefault="00DB2066" w:rsidP="007E0990">
      <w:pPr>
        <w:rPr>
          <w:rFonts w:ascii="Arial" w:hAnsi="Arial" w:cs="Arial"/>
          <w:sz w:val="28"/>
          <w:szCs w:val="28"/>
        </w:rPr>
      </w:pPr>
      <w:r w:rsidRPr="007E0990">
        <w:rPr>
          <w:rFonts w:ascii="Arial" w:hAnsi="Arial" w:cs="Arial"/>
          <w:sz w:val="28"/>
          <w:szCs w:val="28"/>
        </w:rPr>
        <w:t>6.      The documents referred and relied upon in the Application;</w:t>
      </w:r>
    </w:p>
    <w:p w:rsidR="00DB2066" w:rsidRPr="007E0990" w:rsidRDefault="00DB2066" w:rsidP="007E0990">
      <w:pPr>
        <w:rPr>
          <w:rFonts w:ascii="Arial" w:hAnsi="Arial" w:cs="Arial"/>
          <w:sz w:val="28"/>
          <w:szCs w:val="28"/>
        </w:rPr>
      </w:pPr>
      <w:r w:rsidRPr="007E0990">
        <w:rPr>
          <w:rFonts w:ascii="Arial" w:hAnsi="Arial" w:cs="Arial"/>
          <w:sz w:val="28"/>
          <w:szCs w:val="28"/>
        </w:rPr>
        <w:t>7.      The documents in the possession of the Respondents;</w:t>
      </w:r>
    </w:p>
    <w:p w:rsidR="00DB2066" w:rsidRPr="007E0990" w:rsidRDefault="00DB2066" w:rsidP="007E0990">
      <w:pPr>
        <w:rPr>
          <w:rFonts w:ascii="Arial" w:hAnsi="Arial" w:cs="Arial"/>
          <w:sz w:val="28"/>
          <w:szCs w:val="28"/>
        </w:rPr>
      </w:pPr>
      <w:r w:rsidRPr="007E0990">
        <w:rPr>
          <w:rFonts w:ascii="Arial" w:hAnsi="Arial" w:cs="Arial"/>
          <w:sz w:val="28"/>
          <w:szCs w:val="28"/>
        </w:rPr>
        <w:t>8.      Any other document, with the leave of the Hon’ble Court.</w:t>
      </w:r>
    </w:p>
    <w:p w:rsidR="00DB2066" w:rsidRPr="007E0990" w:rsidRDefault="00DB2066" w:rsidP="007E0990">
      <w:pPr>
        <w:rPr>
          <w:rFonts w:ascii="Arial" w:hAnsi="Arial" w:cs="Arial"/>
          <w:sz w:val="28"/>
          <w:szCs w:val="28"/>
        </w:rPr>
      </w:pPr>
    </w:p>
    <w:p w:rsidR="00DB2066" w:rsidRPr="007E0990" w:rsidRDefault="00DB2066" w:rsidP="007E0990">
      <w:pPr>
        <w:rPr>
          <w:rFonts w:ascii="Arial" w:hAnsi="Arial" w:cs="Arial"/>
          <w:sz w:val="28"/>
          <w:szCs w:val="28"/>
        </w:rPr>
      </w:pPr>
    </w:p>
    <w:p w:rsidR="00DB2066" w:rsidRPr="007E0990" w:rsidRDefault="00DB2066" w:rsidP="007E0990">
      <w:pPr>
        <w:rPr>
          <w:rFonts w:ascii="Arial" w:hAnsi="Arial" w:cs="Arial"/>
          <w:sz w:val="28"/>
          <w:szCs w:val="28"/>
        </w:rPr>
      </w:pPr>
    </w:p>
    <w:p w:rsidR="00DB2066" w:rsidRPr="007E0990" w:rsidRDefault="00DB2066" w:rsidP="007E0990">
      <w:pPr>
        <w:rPr>
          <w:rFonts w:ascii="Arial" w:hAnsi="Arial" w:cs="Arial"/>
          <w:sz w:val="28"/>
          <w:szCs w:val="28"/>
        </w:rPr>
      </w:pPr>
      <w:r w:rsidRPr="007E0990">
        <w:rPr>
          <w:rFonts w:ascii="Arial" w:hAnsi="Arial" w:cs="Arial"/>
          <w:sz w:val="28"/>
          <w:szCs w:val="28"/>
        </w:rPr>
        <w:t>_______________</w:t>
      </w:r>
    </w:p>
    <w:p w:rsidR="00DB2066" w:rsidRPr="007E0990" w:rsidRDefault="00DB2066" w:rsidP="007E0990">
      <w:pPr>
        <w:rPr>
          <w:rFonts w:ascii="Arial" w:hAnsi="Arial" w:cs="Arial"/>
          <w:sz w:val="28"/>
          <w:szCs w:val="28"/>
        </w:rPr>
      </w:pPr>
      <w:r w:rsidRPr="007E0990">
        <w:rPr>
          <w:rFonts w:ascii="Arial" w:hAnsi="Arial" w:cs="Arial"/>
          <w:sz w:val="28"/>
          <w:szCs w:val="28"/>
        </w:rPr>
        <w:t>Advocate for the Applicant</w:t>
      </w:r>
    </w:p>
    <w:p w:rsidR="00DB2066" w:rsidRPr="007E0990" w:rsidRDefault="00DB2066" w:rsidP="007E0990">
      <w:pPr>
        <w:rPr>
          <w:rFonts w:ascii="Arial" w:hAnsi="Arial" w:cs="Arial"/>
          <w:sz w:val="28"/>
          <w:szCs w:val="28"/>
        </w:rPr>
      </w:pPr>
      <w:r w:rsidRPr="007E0990">
        <w:rPr>
          <w:rFonts w:ascii="Arial" w:hAnsi="Arial" w:cs="Arial"/>
          <w:sz w:val="28"/>
          <w:szCs w:val="28"/>
        </w:rPr>
        <w:t>OR</w:t>
      </w:r>
    </w:p>
    <w:p w:rsidR="00DB2066" w:rsidRPr="007E0990" w:rsidRDefault="00DB2066" w:rsidP="007E0990">
      <w:pPr>
        <w:rPr>
          <w:rFonts w:ascii="Arial" w:hAnsi="Arial" w:cs="Arial"/>
          <w:sz w:val="28"/>
          <w:szCs w:val="28"/>
        </w:rPr>
      </w:pPr>
      <w:r w:rsidRPr="007E0990">
        <w:rPr>
          <w:rFonts w:ascii="Arial" w:hAnsi="Arial" w:cs="Arial"/>
          <w:sz w:val="28"/>
          <w:szCs w:val="28"/>
        </w:rPr>
        <w:t>Applicant – In – Person</w:t>
      </w:r>
    </w:p>
    <w:p w:rsidR="00DB2066" w:rsidRPr="007E0990" w:rsidRDefault="00DB2066" w:rsidP="007E0990">
      <w:pPr>
        <w:rPr>
          <w:rFonts w:ascii="Arial" w:hAnsi="Arial" w:cs="Arial"/>
          <w:sz w:val="28"/>
          <w:szCs w:val="28"/>
        </w:rPr>
      </w:pPr>
    </w:p>
    <w:p w:rsidR="00DB2066" w:rsidRPr="007E0990" w:rsidRDefault="00DB2066" w:rsidP="007E0990">
      <w:pPr>
        <w:rPr>
          <w:rFonts w:ascii="Arial" w:hAnsi="Arial" w:cs="Arial"/>
          <w:sz w:val="28"/>
          <w:szCs w:val="28"/>
        </w:rPr>
      </w:pPr>
    </w:p>
    <w:p w:rsidR="00DB2066" w:rsidRPr="007E0990" w:rsidRDefault="00DB2066" w:rsidP="007E0990">
      <w:pPr>
        <w:rPr>
          <w:rFonts w:ascii="Arial" w:hAnsi="Arial" w:cs="Arial"/>
          <w:sz w:val="28"/>
          <w:szCs w:val="28"/>
        </w:rPr>
      </w:pPr>
    </w:p>
    <w:p w:rsidR="00DB2066" w:rsidRPr="007E0990" w:rsidRDefault="00DB2066" w:rsidP="007E0990">
      <w:pPr>
        <w:rPr>
          <w:rFonts w:ascii="Arial" w:hAnsi="Arial" w:cs="Arial"/>
          <w:sz w:val="28"/>
          <w:szCs w:val="28"/>
        </w:rPr>
      </w:pPr>
    </w:p>
    <w:p w:rsidR="00DB2066" w:rsidRPr="007E0990" w:rsidRDefault="00DB2066" w:rsidP="007E0990">
      <w:pPr>
        <w:rPr>
          <w:rFonts w:ascii="Arial" w:hAnsi="Arial" w:cs="Arial"/>
          <w:sz w:val="28"/>
          <w:szCs w:val="28"/>
        </w:rPr>
      </w:pPr>
      <w:r w:rsidRPr="007E0990">
        <w:rPr>
          <w:rFonts w:ascii="Arial" w:hAnsi="Arial" w:cs="Arial"/>
          <w:sz w:val="28"/>
          <w:szCs w:val="28"/>
        </w:rPr>
        <w:t>The copy Exhibits / documents annexed in the Application</w:t>
      </w:r>
    </w:p>
    <w:p w:rsidR="00DB2066" w:rsidRPr="007E0990" w:rsidRDefault="00DB2066" w:rsidP="007E0990">
      <w:pPr>
        <w:rPr>
          <w:rFonts w:ascii="Arial" w:hAnsi="Arial" w:cs="Arial"/>
          <w:sz w:val="28"/>
          <w:szCs w:val="28"/>
        </w:rPr>
      </w:pPr>
    </w:p>
    <w:p w:rsidR="00DB2066" w:rsidRPr="007E0990" w:rsidRDefault="00DB2066" w:rsidP="007E0990">
      <w:pPr>
        <w:rPr>
          <w:rFonts w:ascii="Arial" w:hAnsi="Arial" w:cs="Arial"/>
          <w:sz w:val="28"/>
          <w:szCs w:val="28"/>
        </w:rPr>
      </w:pPr>
    </w:p>
    <w:p w:rsidR="00DB2066" w:rsidRPr="007E0990" w:rsidRDefault="00DB2066" w:rsidP="007E0990">
      <w:pPr>
        <w:rPr>
          <w:rFonts w:ascii="Arial" w:hAnsi="Arial" w:cs="Arial"/>
          <w:sz w:val="28"/>
          <w:szCs w:val="28"/>
        </w:rPr>
      </w:pPr>
    </w:p>
    <w:p w:rsidR="00DB2066" w:rsidRPr="007E0990" w:rsidRDefault="00DB2066" w:rsidP="007E0990">
      <w:pPr>
        <w:rPr>
          <w:rFonts w:ascii="Arial" w:hAnsi="Arial" w:cs="Arial"/>
          <w:sz w:val="28"/>
          <w:szCs w:val="28"/>
        </w:rPr>
      </w:pPr>
    </w:p>
    <w:p w:rsidR="00DB2066" w:rsidRPr="007E0990" w:rsidRDefault="00DB2066" w:rsidP="007E0990">
      <w:pPr>
        <w:rPr>
          <w:rFonts w:ascii="Arial" w:hAnsi="Arial" w:cs="Arial"/>
          <w:sz w:val="28"/>
          <w:szCs w:val="28"/>
        </w:rPr>
      </w:pPr>
      <w:r w:rsidRPr="007E0990">
        <w:rPr>
          <w:rFonts w:ascii="Arial" w:hAnsi="Arial" w:cs="Arial"/>
          <w:sz w:val="28"/>
          <w:szCs w:val="28"/>
        </w:rPr>
        <w:t>IN THE HIGH COURT OF JUDICATURE AT _________</w:t>
      </w:r>
    </w:p>
    <w:p w:rsidR="00DB2066" w:rsidRPr="007E0990" w:rsidRDefault="00DB2066" w:rsidP="007E0990">
      <w:pPr>
        <w:rPr>
          <w:rFonts w:ascii="Arial" w:hAnsi="Arial" w:cs="Arial"/>
          <w:sz w:val="28"/>
          <w:szCs w:val="28"/>
        </w:rPr>
      </w:pPr>
      <w:r w:rsidRPr="007E0990">
        <w:rPr>
          <w:rFonts w:ascii="Arial" w:hAnsi="Arial" w:cs="Arial"/>
          <w:sz w:val="28"/>
          <w:szCs w:val="28"/>
        </w:rPr>
        <w:t>CRIMINAL APPELLATE JURISDICTION</w:t>
      </w:r>
    </w:p>
    <w:p w:rsidR="00DB2066" w:rsidRPr="007E0990" w:rsidRDefault="00DB2066" w:rsidP="007E0990">
      <w:pPr>
        <w:rPr>
          <w:rFonts w:ascii="Arial" w:hAnsi="Arial" w:cs="Arial"/>
          <w:sz w:val="28"/>
          <w:szCs w:val="28"/>
        </w:rPr>
      </w:pPr>
      <w:r w:rsidRPr="007E0990">
        <w:rPr>
          <w:rFonts w:ascii="Arial" w:hAnsi="Arial" w:cs="Arial"/>
          <w:sz w:val="28"/>
          <w:szCs w:val="28"/>
        </w:rPr>
        <w:t>CRIMINAL APPLICATION NO. _________OF 20___</w:t>
      </w:r>
    </w:p>
    <w:p w:rsidR="00DB2066" w:rsidRPr="007E0990" w:rsidRDefault="00DB2066" w:rsidP="007E0990">
      <w:pPr>
        <w:rPr>
          <w:rFonts w:ascii="Arial" w:hAnsi="Arial" w:cs="Arial"/>
          <w:sz w:val="28"/>
          <w:szCs w:val="28"/>
        </w:rPr>
      </w:pPr>
      <w:r w:rsidRPr="007E0990">
        <w:rPr>
          <w:rFonts w:ascii="Arial" w:hAnsi="Arial" w:cs="Arial"/>
          <w:sz w:val="28"/>
          <w:szCs w:val="28"/>
        </w:rPr>
        <w:t xml:space="preserve">Application u/s 482 of </w:t>
      </w:r>
      <w:proofErr w:type="spellStart"/>
      <w:r w:rsidRPr="007E0990">
        <w:rPr>
          <w:rFonts w:ascii="Arial" w:hAnsi="Arial" w:cs="Arial"/>
          <w:sz w:val="28"/>
          <w:szCs w:val="28"/>
        </w:rPr>
        <w:t>CrPC</w:t>
      </w:r>
      <w:proofErr w:type="spellEnd"/>
      <w:r w:rsidRPr="007E0990">
        <w:rPr>
          <w:rFonts w:ascii="Arial" w:hAnsi="Arial" w:cs="Arial"/>
          <w:sz w:val="28"/>
          <w:szCs w:val="28"/>
        </w:rPr>
        <w:t>, 1973</w:t>
      </w:r>
    </w:p>
    <w:p w:rsidR="00DB2066" w:rsidRPr="007E0990" w:rsidRDefault="00DB2066" w:rsidP="007E0990">
      <w:pPr>
        <w:rPr>
          <w:rFonts w:ascii="Arial" w:hAnsi="Arial" w:cs="Arial"/>
          <w:sz w:val="28"/>
          <w:szCs w:val="28"/>
        </w:rPr>
      </w:pPr>
    </w:p>
    <w:p w:rsidR="00DB2066" w:rsidRPr="007E0990" w:rsidRDefault="00DB2066" w:rsidP="007E0990">
      <w:pPr>
        <w:rPr>
          <w:rFonts w:ascii="Arial" w:hAnsi="Arial" w:cs="Arial"/>
          <w:sz w:val="28"/>
          <w:szCs w:val="28"/>
        </w:rPr>
      </w:pPr>
    </w:p>
    <w:p w:rsidR="00DB2066" w:rsidRPr="007E0990" w:rsidRDefault="00DB2066" w:rsidP="007E0990">
      <w:pPr>
        <w:rPr>
          <w:rFonts w:ascii="Arial" w:hAnsi="Arial" w:cs="Arial"/>
          <w:sz w:val="28"/>
          <w:szCs w:val="28"/>
        </w:rPr>
      </w:pPr>
      <w:r w:rsidRPr="007E0990">
        <w:rPr>
          <w:rFonts w:ascii="Arial" w:hAnsi="Arial" w:cs="Arial"/>
          <w:sz w:val="28"/>
          <w:szCs w:val="28"/>
        </w:rPr>
        <w:t>_______________                                      </w:t>
      </w:r>
      <w:proofErr w:type="gramStart"/>
      <w:r w:rsidRPr="007E0990">
        <w:rPr>
          <w:rFonts w:ascii="Arial" w:hAnsi="Arial" w:cs="Arial"/>
          <w:sz w:val="28"/>
          <w:szCs w:val="28"/>
        </w:rPr>
        <w:t>…..</w:t>
      </w:r>
      <w:proofErr w:type="gramEnd"/>
      <w:r w:rsidRPr="007E0990">
        <w:rPr>
          <w:rFonts w:ascii="Arial" w:hAnsi="Arial" w:cs="Arial"/>
          <w:sz w:val="28"/>
          <w:szCs w:val="28"/>
        </w:rPr>
        <w:t>Applicants</w:t>
      </w:r>
    </w:p>
    <w:p w:rsidR="00DB2066" w:rsidRPr="007E0990" w:rsidRDefault="00DB2066" w:rsidP="007E0990">
      <w:pPr>
        <w:rPr>
          <w:rFonts w:ascii="Arial" w:hAnsi="Arial" w:cs="Arial"/>
          <w:sz w:val="28"/>
          <w:szCs w:val="28"/>
        </w:rPr>
      </w:pPr>
      <w:r w:rsidRPr="007E0990">
        <w:rPr>
          <w:rFonts w:ascii="Arial" w:hAnsi="Arial" w:cs="Arial"/>
          <w:sz w:val="28"/>
          <w:szCs w:val="28"/>
        </w:rPr>
        <w:t>(Original Accused)</w:t>
      </w:r>
    </w:p>
    <w:p w:rsidR="00DB2066" w:rsidRPr="007E0990" w:rsidRDefault="00DB2066" w:rsidP="007E0990">
      <w:pPr>
        <w:rPr>
          <w:rFonts w:ascii="Arial" w:hAnsi="Arial" w:cs="Arial"/>
          <w:sz w:val="28"/>
          <w:szCs w:val="28"/>
        </w:rPr>
      </w:pPr>
    </w:p>
    <w:p w:rsidR="00DB2066" w:rsidRPr="007E0990" w:rsidRDefault="00DB2066" w:rsidP="007E0990">
      <w:pPr>
        <w:rPr>
          <w:rFonts w:ascii="Arial" w:hAnsi="Arial" w:cs="Arial"/>
          <w:sz w:val="28"/>
          <w:szCs w:val="28"/>
        </w:rPr>
      </w:pPr>
      <w:r w:rsidRPr="007E0990">
        <w:rPr>
          <w:rFonts w:ascii="Arial" w:hAnsi="Arial" w:cs="Arial"/>
          <w:sz w:val="28"/>
          <w:szCs w:val="28"/>
        </w:rPr>
        <w:lastRenderedPageBreak/>
        <w:t>Versus</w:t>
      </w:r>
    </w:p>
    <w:p w:rsidR="00DB2066" w:rsidRPr="007E0990" w:rsidRDefault="00DB2066" w:rsidP="007E0990">
      <w:pPr>
        <w:rPr>
          <w:rFonts w:ascii="Arial" w:hAnsi="Arial" w:cs="Arial"/>
          <w:sz w:val="28"/>
          <w:szCs w:val="28"/>
        </w:rPr>
      </w:pPr>
    </w:p>
    <w:p w:rsidR="00DB2066" w:rsidRPr="007E0990" w:rsidRDefault="00DB2066" w:rsidP="007E0990">
      <w:pPr>
        <w:rPr>
          <w:rFonts w:ascii="Arial" w:hAnsi="Arial" w:cs="Arial"/>
          <w:sz w:val="28"/>
          <w:szCs w:val="28"/>
        </w:rPr>
      </w:pPr>
      <w:r w:rsidRPr="007E0990">
        <w:rPr>
          <w:rFonts w:ascii="Arial" w:hAnsi="Arial" w:cs="Arial"/>
          <w:sz w:val="28"/>
          <w:szCs w:val="28"/>
        </w:rPr>
        <w:t>(1) The State of Maharashtra</w:t>
      </w:r>
    </w:p>
    <w:p w:rsidR="00DB2066" w:rsidRPr="007E0990" w:rsidRDefault="00DB2066" w:rsidP="007E0990">
      <w:pPr>
        <w:rPr>
          <w:rFonts w:ascii="Arial" w:hAnsi="Arial" w:cs="Arial"/>
          <w:sz w:val="28"/>
          <w:szCs w:val="28"/>
        </w:rPr>
      </w:pPr>
    </w:p>
    <w:p w:rsidR="00DB2066" w:rsidRPr="007E0990" w:rsidRDefault="00DB2066" w:rsidP="007E0990">
      <w:pPr>
        <w:rPr>
          <w:rFonts w:ascii="Arial" w:hAnsi="Arial" w:cs="Arial"/>
          <w:sz w:val="28"/>
          <w:szCs w:val="28"/>
        </w:rPr>
      </w:pPr>
      <w:r w:rsidRPr="007E0990">
        <w:rPr>
          <w:rFonts w:ascii="Arial" w:hAnsi="Arial" w:cs="Arial"/>
          <w:sz w:val="28"/>
          <w:szCs w:val="28"/>
        </w:rPr>
        <w:t>(2) ________________                                          ….. Respondents</w:t>
      </w:r>
    </w:p>
    <w:p w:rsidR="00DB2066" w:rsidRPr="007E0990" w:rsidRDefault="00DB2066" w:rsidP="007E0990">
      <w:pPr>
        <w:rPr>
          <w:rFonts w:ascii="Arial" w:hAnsi="Arial" w:cs="Arial"/>
          <w:sz w:val="28"/>
          <w:szCs w:val="28"/>
        </w:rPr>
      </w:pPr>
      <w:r w:rsidRPr="007E0990">
        <w:rPr>
          <w:rFonts w:ascii="Arial" w:hAnsi="Arial" w:cs="Arial"/>
          <w:sz w:val="28"/>
          <w:szCs w:val="28"/>
        </w:rPr>
        <w:t>(</w:t>
      </w:r>
      <w:proofErr w:type="spellStart"/>
      <w:r w:rsidRPr="007E0990">
        <w:rPr>
          <w:rFonts w:ascii="Arial" w:hAnsi="Arial" w:cs="Arial"/>
          <w:sz w:val="28"/>
          <w:szCs w:val="28"/>
        </w:rPr>
        <w:t>Resp</w:t>
      </w:r>
      <w:proofErr w:type="spellEnd"/>
      <w:r w:rsidRPr="007E0990">
        <w:rPr>
          <w:rFonts w:ascii="Arial" w:hAnsi="Arial" w:cs="Arial"/>
          <w:sz w:val="28"/>
          <w:szCs w:val="28"/>
        </w:rPr>
        <w:t xml:space="preserve"> No.2 being the Original Complainant)</w:t>
      </w:r>
    </w:p>
    <w:p w:rsidR="00DB2066" w:rsidRPr="007E0990" w:rsidRDefault="00DB2066" w:rsidP="007E0990">
      <w:pPr>
        <w:rPr>
          <w:rFonts w:ascii="Arial" w:hAnsi="Arial" w:cs="Arial"/>
          <w:sz w:val="28"/>
          <w:szCs w:val="28"/>
        </w:rPr>
      </w:pPr>
    </w:p>
    <w:p w:rsidR="00DB2066" w:rsidRPr="007E0990" w:rsidRDefault="00DB2066" w:rsidP="007E0990">
      <w:pPr>
        <w:rPr>
          <w:rFonts w:ascii="Arial" w:hAnsi="Arial" w:cs="Arial"/>
          <w:sz w:val="28"/>
          <w:szCs w:val="28"/>
        </w:rPr>
      </w:pPr>
    </w:p>
    <w:p w:rsidR="00DB2066" w:rsidRPr="007E0990" w:rsidRDefault="00DB2066" w:rsidP="007E0990">
      <w:pPr>
        <w:rPr>
          <w:rFonts w:ascii="Arial" w:hAnsi="Arial" w:cs="Arial"/>
          <w:sz w:val="28"/>
          <w:szCs w:val="28"/>
        </w:rPr>
      </w:pPr>
      <w:r w:rsidRPr="007E0990">
        <w:rPr>
          <w:rFonts w:ascii="Arial" w:hAnsi="Arial" w:cs="Arial"/>
          <w:sz w:val="28"/>
          <w:szCs w:val="28"/>
        </w:rPr>
        <w:t>AFFIDAVIT IN SUPPORT OF THE APPLICATION</w:t>
      </w:r>
    </w:p>
    <w:p w:rsidR="00DB2066" w:rsidRPr="007E0990" w:rsidRDefault="00DB2066" w:rsidP="007E0990">
      <w:pPr>
        <w:rPr>
          <w:rFonts w:ascii="Arial" w:hAnsi="Arial" w:cs="Arial"/>
          <w:sz w:val="28"/>
          <w:szCs w:val="28"/>
        </w:rPr>
      </w:pPr>
      <w:r w:rsidRPr="007E0990">
        <w:rPr>
          <w:rFonts w:ascii="Arial" w:hAnsi="Arial" w:cs="Arial"/>
          <w:sz w:val="28"/>
          <w:szCs w:val="28"/>
        </w:rPr>
        <w:t>                       </w:t>
      </w:r>
    </w:p>
    <w:p w:rsidR="00DB2066" w:rsidRPr="007E0990" w:rsidRDefault="00DB2066" w:rsidP="007E0990">
      <w:pPr>
        <w:rPr>
          <w:rFonts w:ascii="Arial" w:hAnsi="Arial" w:cs="Arial"/>
          <w:sz w:val="28"/>
          <w:szCs w:val="28"/>
        </w:rPr>
      </w:pPr>
    </w:p>
    <w:p w:rsidR="00DB2066" w:rsidRPr="007E0990" w:rsidRDefault="00DB2066" w:rsidP="007E0990">
      <w:pPr>
        <w:rPr>
          <w:rFonts w:ascii="Arial" w:hAnsi="Arial" w:cs="Arial"/>
          <w:sz w:val="28"/>
          <w:szCs w:val="28"/>
        </w:rPr>
      </w:pPr>
      <w:r w:rsidRPr="007E0990">
        <w:rPr>
          <w:rFonts w:ascii="Arial" w:hAnsi="Arial" w:cs="Arial"/>
          <w:sz w:val="28"/>
          <w:szCs w:val="28"/>
        </w:rPr>
        <w:t>I, ______Adult, aged about___ Indian Inhabitant of _______ / authorized signatory, the Applicant herein residing at _______ do hereby state on solemn affirmation as under –</w:t>
      </w:r>
    </w:p>
    <w:p w:rsidR="00DB2066" w:rsidRPr="007E0990" w:rsidRDefault="00DB2066" w:rsidP="007E0990">
      <w:pPr>
        <w:rPr>
          <w:rFonts w:ascii="Arial" w:hAnsi="Arial" w:cs="Arial"/>
          <w:sz w:val="28"/>
          <w:szCs w:val="28"/>
        </w:rPr>
      </w:pPr>
    </w:p>
    <w:p w:rsidR="00DB2066" w:rsidRPr="007E0990" w:rsidRDefault="00DB2066" w:rsidP="007E0990">
      <w:pPr>
        <w:rPr>
          <w:rFonts w:ascii="Arial" w:hAnsi="Arial" w:cs="Arial"/>
          <w:sz w:val="28"/>
          <w:szCs w:val="28"/>
        </w:rPr>
      </w:pPr>
      <w:r w:rsidRPr="007E0990">
        <w:rPr>
          <w:rFonts w:ascii="Arial" w:hAnsi="Arial" w:cs="Arial"/>
          <w:sz w:val="28"/>
          <w:szCs w:val="28"/>
        </w:rPr>
        <w:t>1.      I say that I am conversant with the facts of the present Application I am therefore able to depose to the same. I have filed the above Application seeking prayers more particularly mentioned in the Application.</w:t>
      </w:r>
    </w:p>
    <w:p w:rsidR="00DB2066" w:rsidRPr="007E0990" w:rsidRDefault="00DB2066" w:rsidP="007E0990">
      <w:pPr>
        <w:rPr>
          <w:rFonts w:ascii="Arial" w:hAnsi="Arial" w:cs="Arial"/>
          <w:sz w:val="28"/>
          <w:szCs w:val="28"/>
        </w:rPr>
      </w:pPr>
    </w:p>
    <w:p w:rsidR="00DB2066" w:rsidRPr="007E0990" w:rsidRDefault="00DB2066" w:rsidP="007E0990">
      <w:pPr>
        <w:rPr>
          <w:rFonts w:ascii="Arial" w:hAnsi="Arial" w:cs="Arial"/>
          <w:sz w:val="28"/>
          <w:szCs w:val="28"/>
        </w:rPr>
      </w:pPr>
      <w:r w:rsidRPr="007E0990">
        <w:rPr>
          <w:rFonts w:ascii="Arial" w:hAnsi="Arial" w:cs="Arial"/>
          <w:sz w:val="28"/>
          <w:szCs w:val="28"/>
        </w:rPr>
        <w:t>2.      I, for the sake of brevity, repeat and reiterate each and every statement, submissions and contentions made in the Application as if the same are specifically set out herein and form part and parcel of this affidavit. I affirm and verify the correctness of the each and every statement, submissions and contentions as set out in the Application.</w:t>
      </w:r>
    </w:p>
    <w:p w:rsidR="00DB2066" w:rsidRPr="007E0990" w:rsidRDefault="00DB2066" w:rsidP="007E0990">
      <w:pPr>
        <w:rPr>
          <w:rFonts w:ascii="Arial" w:hAnsi="Arial" w:cs="Arial"/>
          <w:sz w:val="28"/>
          <w:szCs w:val="28"/>
        </w:rPr>
      </w:pPr>
    </w:p>
    <w:p w:rsidR="00DB2066" w:rsidRPr="007E0990" w:rsidRDefault="00DB2066" w:rsidP="007E0990">
      <w:pPr>
        <w:rPr>
          <w:rFonts w:ascii="Arial" w:hAnsi="Arial" w:cs="Arial"/>
          <w:sz w:val="28"/>
          <w:szCs w:val="28"/>
        </w:rPr>
      </w:pPr>
      <w:r w:rsidRPr="007E0990">
        <w:rPr>
          <w:rFonts w:ascii="Arial" w:hAnsi="Arial" w:cs="Arial"/>
          <w:sz w:val="28"/>
          <w:szCs w:val="28"/>
        </w:rPr>
        <w:t>3.      I further say that, facts which are set out in the Application at Paras ______ are based on information and belief and I believe it to be true, on the ground that _________.</w:t>
      </w:r>
    </w:p>
    <w:p w:rsidR="00DB2066" w:rsidRPr="007E0990" w:rsidRDefault="00DB2066" w:rsidP="007E0990">
      <w:pPr>
        <w:rPr>
          <w:rFonts w:ascii="Arial" w:hAnsi="Arial" w:cs="Arial"/>
          <w:sz w:val="28"/>
          <w:szCs w:val="28"/>
        </w:rPr>
      </w:pPr>
    </w:p>
    <w:p w:rsidR="00DB2066" w:rsidRPr="007E0990" w:rsidRDefault="00DB2066" w:rsidP="007E0990">
      <w:pPr>
        <w:rPr>
          <w:rFonts w:ascii="Arial" w:hAnsi="Arial" w:cs="Arial"/>
          <w:sz w:val="28"/>
          <w:szCs w:val="28"/>
        </w:rPr>
      </w:pPr>
      <w:r w:rsidRPr="007E0990">
        <w:rPr>
          <w:rFonts w:ascii="Arial" w:hAnsi="Arial" w:cs="Arial"/>
          <w:sz w:val="28"/>
          <w:szCs w:val="28"/>
        </w:rPr>
        <w:lastRenderedPageBreak/>
        <w:t>____________</w:t>
      </w:r>
    </w:p>
    <w:p w:rsidR="00DB2066" w:rsidRPr="007E0990" w:rsidRDefault="00DB2066" w:rsidP="007E0990">
      <w:pPr>
        <w:rPr>
          <w:rFonts w:ascii="Arial" w:hAnsi="Arial" w:cs="Arial"/>
          <w:sz w:val="28"/>
          <w:szCs w:val="28"/>
        </w:rPr>
      </w:pPr>
      <w:r w:rsidRPr="007E0990">
        <w:rPr>
          <w:rFonts w:ascii="Arial" w:hAnsi="Arial" w:cs="Arial"/>
          <w:sz w:val="28"/>
          <w:szCs w:val="28"/>
        </w:rPr>
        <w:t>Applicant</w:t>
      </w:r>
    </w:p>
    <w:p w:rsidR="00DB2066" w:rsidRPr="007E0990" w:rsidRDefault="00DB2066" w:rsidP="007E0990">
      <w:pPr>
        <w:rPr>
          <w:rFonts w:ascii="Arial" w:hAnsi="Arial" w:cs="Arial"/>
          <w:sz w:val="28"/>
          <w:szCs w:val="28"/>
        </w:rPr>
      </w:pPr>
      <w:r w:rsidRPr="007E0990">
        <w:rPr>
          <w:rFonts w:ascii="Arial" w:hAnsi="Arial" w:cs="Arial"/>
          <w:sz w:val="28"/>
          <w:szCs w:val="28"/>
        </w:rPr>
        <w:t>___________</w:t>
      </w:r>
    </w:p>
    <w:p w:rsidR="00DB2066" w:rsidRPr="007E0990" w:rsidRDefault="00DB2066" w:rsidP="007E0990">
      <w:pPr>
        <w:rPr>
          <w:rFonts w:ascii="Arial" w:hAnsi="Arial" w:cs="Arial"/>
          <w:sz w:val="28"/>
          <w:szCs w:val="28"/>
        </w:rPr>
      </w:pPr>
      <w:r w:rsidRPr="007E0990">
        <w:rPr>
          <w:rFonts w:ascii="Arial" w:hAnsi="Arial" w:cs="Arial"/>
          <w:sz w:val="28"/>
          <w:szCs w:val="28"/>
        </w:rPr>
        <w:t>Advocate for the</w:t>
      </w:r>
    </w:p>
    <w:p w:rsidR="00DB2066" w:rsidRPr="007E0990" w:rsidRDefault="00DB2066" w:rsidP="007E0990">
      <w:pPr>
        <w:rPr>
          <w:rFonts w:ascii="Arial" w:hAnsi="Arial" w:cs="Arial"/>
          <w:sz w:val="28"/>
          <w:szCs w:val="28"/>
        </w:rPr>
      </w:pPr>
      <w:r w:rsidRPr="007E0990">
        <w:rPr>
          <w:rFonts w:ascii="Arial" w:hAnsi="Arial" w:cs="Arial"/>
          <w:sz w:val="28"/>
          <w:szCs w:val="28"/>
        </w:rPr>
        <w:t>Applicant</w:t>
      </w:r>
    </w:p>
    <w:p w:rsidR="00DB2066" w:rsidRPr="007E0990" w:rsidRDefault="00DB2066" w:rsidP="007E0990">
      <w:pPr>
        <w:rPr>
          <w:rFonts w:ascii="Arial" w:hAnsi="Arial" w:cs="Arial"/>
          <w:sz w:val="28"/>
          <w:szCs w:val="28"/>
        </w:rPr>
      </w:pPr>
    </w:p>
    <w:p w:rsidR="00DB2066" w:rsidRPr="007E0990" w:rsidRDefault="00DB2066" w:rsidP="007E0990">
      <w:pPr>
        <w:rPr>
          <w:rFonts w:ascii="Arial" w:hAnsi="Arial" w:cs="Arial"/>
          <w:sz w:val="28"/>
          <w:szCs w:val="28"/>
        </w:rPr>
      </w:pPr>
      <w:r w:rsidRPr="007E0990">
        <w:rPr>
          <w:rFonts w:ascii="Arial" w:hAnsi="Arial" w:cs="Arial"/>
          <w:sz w:val="28"/>
          <w:szCs w:val="28"/>
        </w:rPr>
        <w:t>VERIFICATION</w:t>
      </w:r>
    </w:p>
    <w:p w:rsidR="00DB2066" w:rsidRPr="007E0990" w:rsidRDefault="00DB2066" w:rsidP="007E0990">
      <w:pPr>
        <w:rPr>
          <w:rFonts w:ascii="Arial" w:hAnsi="Arial" w:cs="Arial"/>
          <w:sz w:val="28"/>
          <w:szCs w:val="28"/>
        </w:rPr>
      </w:pPr>
    </w:p>
    <w:p w:rsidR="00DB2066" w:rsidRPr="007E0990" w:rsidRDefault="00DB2066" w:rsidP="007E0990">
      <w:pPr>
        <w:rPr>
          <w:rFonts w:ascii="Arial" w:hAnsi="Arial" w:cs="Arial"/>
          <w:sz w:val="28"/>
          <w:szCs w:val="28"/>
        </w:rPr>
      </w:pPr>
      <w:r w:rsidRPr="007E0990">
        <w:rPr>
          <w:rFonts w:ascii="Arial" w:hAnsi="Arial" w:cs="Arial"/>
          <w:sz w:val="28"/>
          <w:szCs w:val="28"/>
        </w:rPr>
        <w:t xml:space="preserve">I, ________________the </w:t>
      </w:r>
      <w:proofErr w:type="spellStart"/>
      <w:r w:rsidRPr="007E0990">
        <w:rPr>
          <w:rFonts w:ascii="Arial" w:hAnsi="Arial" w:cs="Arial"/>
          <w:sz w:val="28"/>
          <w:szCs w:val="28"/>
        </w:rPr>
        <w:t>abovenamed</w:t>
      </w:r>
      <w:proofErr w:type="spellEnd"/>
      <w:r w:rsidRPr="007E0990">
        <w:rPr>
          <w:rFonts w:ascii="Arial" w:hAnsi="Arial" w:cs="Arial"/>
          <w:sz w:val="28"/>
          <w:szCs w:val="28"/>
        </w:rPr>
        <w:t xml:space="preserve"> Applicant do hereby verify the contents of what is stated in the aforesaid paragraphs ___ to ____ are true and correct to my knowledge and I believe it to be true and correct; and nothing stated herein is false and nothing has been concealed. </w:t>
      </w:r>
    </w:p>
    <w:p w:rsidR="00DB2066" w:rsidRPr="007E0990" w:rsidRDefault="00DB2066" w:rsidP="007E0990">
      <w:pPr>
        <w:rPr>
          <w:rFonts w:ascii="Arial" w:hAnsi="Arial" w:cs="Arial"/>
          <w:sz w:val="28"/>
          <w:szCs w:val="28"/>
        </w:rPr>
      </w:pPr>
    </w:p>
    <w:p w:rsidR="00DB2066" w:rsidRPr="007E0990" w:rsidRDefault="00DB2066" w:rsidP="007E0990">
      <w:pPr>
        <w:rPr>
          <w:rFonts w:ascii="Arial" w:hAnsi="Arial" w:cs="Arial"/>
          <w:sz w:val="28"/>
          <w:szCs w:val="28"/>
        </w:rPr>
      </w:pPr>
      <w:r w:rsidRPr="007E0990">
        <w:rPr>
          <w:rFonts w:ascii="Arial" w:hAnsi="Arial" w:cs="Arial"/>
          <w:sz w:val="28"/>
          <w:szCs w:val="28"/>
        </w:rPr>
        <w:t>(Solemnly affirmed at ______)</w:t>
      </w:r>
    </w:p>
    <w:p w:rsidR="00DB2066" w:rsidRPr="007E0990" w:rsidRDefault="00DB2066" w:rsidP="007E0990">
      <w:pPr>
        <w:rPr>
          <w:rFonts w:ascii="Arial" w:hAnsi="Arial" w:cs="Arial"/>
          <w:sz w:val="28"/>
          <w:szCs w:val="28"/>
        </w:rPr>
      </w:pPr>
      <w:r w:rsidRPr="007E0990">
        <w:rPr>
          <w:rFonts w:ascii="Arial" w:hAnsi="Arial" w:cs="Arial"/>
          <w:sz w:val="28"/>
          <w:szCs w:val="28"/>
        </w:rPr>
        <w:t>This       day of           20          </w:t>
      </w:r>
      <w:proofErr w:type="gramStart"/>
      <w:r w:rsidRPr="007E0990">
        <w:rPr>
          <w:rFonts w:ascii="Arial" w:hAnsi="Arial" w:cs="Arial"/>
          <w:sz w:val="28"/>
          <w:szCs w:val="28"/>
        </w:rPr>
        <w:t>  )</w:t>
      </w:r>
      <w:proofErr w:type="gramEnd"/>
    </w:p>
    <w:p w:rsidR="00DB2066" w:rsidRPr="007E0990" w:rsidRDefault="00DB2066" w:rsidP="007E0990">
      <w:pPr>
        <w:rPr>
          <w:rFonts w:ascii="Arial" w:hAnsi="Arial" w:cs="Arial"/>
          <w:sz w:val="28"/>
          <w:szCs w:val="28"/>
        </w:rPr>
      </w:pPr>
      <w:r w:rsidRPr="007E0990">
        <w:rPr>
          <w:rFonts w:ascii="Arial" w:hAnsi="Arial" w:cs="Arial"/>
          <w:sz w:val="28"/>
          <w:szCs w:val="28"/>
        </w:rPr>
        <w:t>Deponent</w:t>
      </w:r>
    </w:p>
    <w:p w:rsidR="00DB2066" w:rsidRPr="007E0990" w:rsidRDefault="00DB2066" w:rsidP="007E0990">
      <w:pPr>
        <w:rPr>
          <w:rFonts w:ascii="Arial" w:hAnsi="Arial" w:cs="Arial"/>
          <w:sz w:val="28"/>
          <w:szCs w:val="28"/>
        </w:rPr>
      </w:pPr>
    </w:p>
    <w:p w:rsidR="00DB2066" w:rsidRPr="007E0990" w:rsidRDefault="00DB2066" w:rsidP="007E0990">
      <w:pPr>
        <w:rPr>
          <w:rFonts w:ascii="Arial" w:hAnsi="Arial" w:cs="Arial"/>
          <w:sz w:val="28"/>
          <w:szCs w:val="28"/>
        </w:rPr>
      </w:pPr>
      <w:r w:rsidRPr="007E0990">
        <w:rPr>
          <w:rFonts w:ascii="Arial" w:hAnsi="Arial" w:cs="Arial"/>
          <w:sz w:val="28"/>
          <w:szCs w:val="28"/>
        </w:rPr>
        <w:t>Identified / Interpreted / Explained</w:t>
      </w:r>
    </w:p>
    <w:p w:rsidR="00DB2066" w:rsidRPr="007E0990" w:rsidRDefault="00DB2066" w:rsidP="007E0990">
      <w:pPr>
        <w:rPr>
          <w:rFonts w:ascii="Arial" w:hAnsi="Arial" w:cs="Arial"/>
          <w:sz w:val="28"/>
          <w:szCs w:val="28"/>
        </w:rPr>
      </w:pPr>
      <w:r w:rsidRPr="007E0990">
        <w:rPr>
          <w:rFonts w:ascii="Arial" w:hAnsi="Arial" w:cs="Arial"/>
          <w:sz w:val="28"/>
          <w:szCs w:val="28"/>
        </w:rPr>
        <w:t>By me</w:t>
      </w:r>
    </w:p>
    <w:p w:rsidR="00DB2066" w:rsidRPr="007E0990" w:rsidRDefault="00DB2066" w:rsidP="007E0990">
      <w:pPr>
        <w:rPr>
          <w:rFonts w:ascii="Arial" w:hAnsi="Arial" w:cs="Arial"/>
          <w:sz w:val="28"/>
          <w:szCs w:val="28"/>
        </w:rPr>
      </w:pPr>
    </w:p>
    <w:p w:rsidR="00DB2066" w:rsidRPr="007E0990" w:rsidRDefault="00DB2066" w:rsidP="007E0990">
      <w:pPr>
        <w:rPr>
          <w:rFonts w:ascii="Arial" w:hAnsi="Arial" w:cs="Arial"/>
          <w:sz w:val="28"/>
          <w:szCs w:val="28"/>
        </w:rPr>
      </w:pPr>
      <w:r w:rsidRPr="007E0990">
        <w:rPr>
          <w:rFonts w:ascii="Arial" w:hAnsi="Arial" w:cs="Arial"/>
          <w:sz w:val="28"/>
          <w:szCs w:val="28"/>
        </w:rPr>
        <w:t>_____________</w:t>
      </w:r>
    </w:p>
    <w:p w:rsidR="00DB2066" w:rsidRPr="007E0990" w:rsidRDefault="00DB2066" w:rsidP="007E0990">
      <w:pPr>
        <w:rPr>
          <w:rFonts w:ascii="Arial" w:hAnsi="Arial" w:cs="Arial"/>
          <w:sz w:val="28"/>
          <w:szCs w:val="28"/>
        </w:rPr>
      </w:pPr>
      <w:r w:rsidRPr="007E0990">
        <w:rPr>
          <w:rFonts w:ascii="Arial" w:hAnsi="Arial" w:cs="Arial"/>
          <w:sz w:val="28"/>
          <w:szCs w:val="28"/>
        </w:rPr>
        <w:t>Advocate for the</w:t>
      </w:r>
    </w:p>
    <w:p w:rsidR="00DB2066" w:rsidRPr="007E0990" w:rsidRDefault="00DB2066" w:rsidP="007E0990">
      <w:pPr>
        <w:rPr>
          <w:rFonts w:ascii="Arial" w:hAnsi="Arial" w:cs="Arial"/>
          <w:sz w:val="28"/>
          <w:szCs w:val="28"/>
        </w:rPr>
      </w:pPr>
      <w:r w:rsidRPr="007E0990">
        <w:rPr>
          <w:rFonts w:ascii="Arial" w:hAnsi="Arial" w:cs="Arial"/>
          <w:sz w:val="28"/>
          <w:szCs w:val="28"/>
        </w:rPr>
        <w:t>Applicant</w:t>
      </w:r>
    </w:p>
    <w:p w:rsidR="00DB2066" w:rsidRPr="007E0990" w:rsidRDefault="00DB2066" w:rsidP="007E0990">
      <w:pPr>
        <w:rPr>
          <w:rFonts w:ascii="Arial" w:hAnsi="Arial" w:cs="Arial"/>
          <w:sz w:val="28"/>
          <w:szCs w:val="28"/>
        </w:rPr>
      </w:pPr>
    </w:p>
    <w:p w:rsidR="00DB2066" w:rsidRPr="007E0990" w:rsidRDefault="00DB2066" w:rsidP="007E0990">
      <w:pPr>
        <w:rPr>
          <w:rFonts w:ascii="Arial" w:hAnsi="Arial" w:cs="Arial"/>
          <w:sz w:val="28"/>
          <w:szCs w:val="28"/>
        </w:rPr>
      </w:pPr>
      <w:r w:rsidRPr="007E0990">
        <w:rPr>
          <w:rFonts w:ascii="Arial" w:hAnsi="Arial" w:cs="Arial"/>
          <w:sz w:val="28"/>
          <w:szCs w:val="28"/>
        </w:rPr>
        <w:t>Before me</w:t>
      </w:r>
    </w:p>
    <w:p w:rsidR="00DB2066" w:rsidRPr="007E0990" w:rsidRDefault="00DB2066" w:rsidP="007E0990">
      <w:pPr>
        <w:rPr>
          <w:rFonts w:ascii="Arial" w:hAnsi="Arial" w:cs="Arial"/>
          <w:sz w:val="28"/>
          <w:szCs w:val="28"/>
        </w:rPr>
      </w:pPr>
    </w:p>
    <w:p w:rsidR="00DB2066" w:rsidRPr="007E0990" w:rsidRDefault="00DB2066" w:rsidP="007E0990">
      <w:pPr>
        <w:rPr>
          <w:rFonts w:ascii="Arial" w:hAnsi="Arial" w:cs="Arial"/>
          <w:sz w:val="28"/>
          <w:szCs w:val="28"/>
        </w:rPr>
      </w:pPr>
    </w:p>
    <w:p w:rsidR="00DB2066" w:rsidRPr="007E0990" w:rsidRDefault="00DB2066" w:rsidP="007E0990">
      <w:pPr>
        <w:rPr>
          <w:rFonts w:ascii="Arial" w:hAnsi="Arial" w:cs="Arial"/>
          <w:sz w:val="28"/>
          <w:szCs w:val="28"/>
        </w:rPr>
      </w:pPr>
    </w:p>
    <w:p w:rsidR="00DB2066" w:rsidRPr="007E0990" w:rsidRDefault="00DB2066" w:rsidP="007E0990">
      <w:pPr>
        <w:rPr>
          <w:rFonts w:ascii="Arial" w:hAnsi="Arial" w:cs="Arial"/>
          <w:sz w:val="28"/>
          <w:szCs w:val="28"/>
        </w:rPr>
      </w:pPr>
    </w:p>
    <w:p w:rsidR="00DB2066" w:rsidRPr="007E0990" w:rsidRDefault="00DB2066" w:rsidP="007E0990">
      <w:pPr>
        <w:rPr>
          <w:rFonts w:ascii="Arial" w:hAnsi="Arial" w:cs="Arial"/>
          <w:sz w:val="28"/>
          <w:szCs w:val="28"/>
        </w:rPr>
      </w:pPr>
    </w:p>
    <w:p w:rsidR="00DB2066" w:rsidRPr="007E0990" w:rsidRDefault="00DB2066" w:rsidP="007E0990">
      <w:pPr>
        <w:rPr>
          <w:rFonts w:ascii="Arial" w:hAnsi="Arial" w:cs="Arial"/>
          <w:sz w:val="28"/>
          <w:szCs w:val="28"/>
        </w:rPr>
      </w:pPr>
      <w:r w:rsidRPr="007E0990">
        <w:rPr>
          <w:rFonts w:ascii="Arial" w:hAnsi="Arial" w:cs="Arial"/>
          <w:sz w:val="28"/>
          <w:szCs w:val="28"/>
        </w:rPr>
        <w:t>Steps after Institution of Application</w:t>
      </w:r>
    </w:p>
    <w:p w:rsidR="00DB2066" w:rsidRPr="007E0990" w:rsidRDefault="00DB2066" w:rsidP="007E0990">
      <w:pPr>
        <w:rPr>
          <w:rFonts w:ascii="Arial" w:hAnsi="Arial" w:cs="Arial"/>
          <w:sz w:val="28"/>
          <w:szCs w:val="28"/>
        </w:rPr>
      </w:pPr>
    </w:p>
    <w:p w:rsidR="00DB2066" w:rsidRPr="007E0990" w:rsidRDefault="00DB2066" w:rsidP="007E0990">
      <w:pPr>
        <w:rPr>
          <w:rFonts w:ascii="Arial" w:hAnsi="Arial" w:cs="Arial"/>
          <w:sz w:val="28"/>
          <w:szCs w:val="28"/>
        </w:rPr>
      </w:pPr>
      <w:r w:rsidRPr="007E0990">
        <w:rPr>
          <w:rFonts w:ascii="Arial" w:hAnsi="Arial" w:cs="Arial"/>
          <w:sz w:val="28"/>
          <w:szCs w:val="28"/>
        </w:rPr>
        <w:t>1.      Urgent Hearing of Application, if any preferred by the Applicant, for obtaining Interim / Ad-Interim Relief;</w:t>
      </w:r>
    </w:p>
    <w:p w:rsidR="00DB2066" w:rsidRPr="007E0990" w:rsidRDefault="00DB2066" w:rsidP="007E0990">
      <w:pPr>
        <w:rPr>
          <w:rFonts w:ascii="Arial" w:hAnsi="Arial" w:cs="Arial"/>
          <w:sz w:val="28"/>
          <w:szCs w:val="28"/>
        </w:rPr>
      </w:pPr>
      <w:r w:rsidRPr="007E0990">
        <w:rPr>
          <w:rFonts w:ascii="Arial" w:hAnsi="Arial" w:cs="Arial"/>
          <w:sz w:val="28"/>
          <w:szCs w:val="28"/>
        </w:rPr>
        <w:t>2.      Refusal or grant of Interim / Ad-Interim Reliefs by the Court;</w:t>
      </w:r>
    </w:p>
    <w:p w:rsidR="00DB2066" w:rsidRPr="007E0990" w:rsidRDefault="00DB2066" w:rsidP="007E0990">
      <w:pPr>
        <w:rPr>
          <w:rFonts w:ascii="Arial" w:hAnsi="Arial" w:cs="Arial"/>
          <w:sz w:val="28"/>
          <w:szCs w:val="28"/>
        </w:rPr>
      </w:pPr>
      <w:r w:rsidRPr="007E0990">
        <w:rPr>
          <w:rFonts w:ascii="Arial" w:hAnsi="Arial" w:cs="Arial"/>
          <w:sz w:val="28"/>
          <w:szCs w:val="28"/>
        </w:rPr>
        <w:t>3.      Dismissal of Application or Issuance of Notice by Court to Respondents;</w:t>
      </w:r>
    </w:p>
    <w:p w:rsidR="00DB2066" w:rsidRPr="007E0990" w:rsidRDefault="00DB2066" w:rsidP="007E0990">
      <w:pPr>
        <w:rPr>
          <w:rFonts w:ascii="Arial" w:hAnsi="Arial" w:cs="Arial"/>
          <w:sz w:val="28"/>
          <w:szCs w:val="28"/>
        </w:rPr>
      </w:pPr>
      <w:r w:rsidRPr="007E0990">
        <w:rPr>
          <w:rFonts w:ascii="Arial" w:hAnsi="Arial" w:cs="Arial"/>
          <w:sz w:val="28"/>
          <w:szCs w:val="28"/>
        </w:rPr>
        <w:t>4.      Service of copy of Application upon Respondents;</w:t>
      </w:r>
    </w:p>
    <w:p w:rsidR="00DB2066" w:rsidRPr="007E0990" w:rsidRDefault="00DB2066" w:rsidP="007E0990">
      <w:pPr>
        <w:rPr>
          <w:rFonts w:ascii="Arial" w:hAnsi="Arial" w:cs="Arial"/>
          <w:sz w:val="28"/>
          <w:szCs w:val="28"/>
        </w:rPr>
      </w:pPr>
      <w:r w:rsidRPr="007E0990">
        <w:rPr>
          <w:rFonts w:ascii="Arial" w:hAnsi="Arial" w:cs="Arial"/>
          <w:sz w:val="28"/>
          <w:szCs w:val="28"/>
        </w:rPr>
        <w:t>5.      Reply of Respondents, if any;</w:t>
      </w:r>
    </w:p>
    <w:p w:rsidR="00DB2066" w:rsidRPr="007E0990" w:rsidRDefault="00DB2066" w:rsidP="007E0990">
      <w:pPr>
        <w:rPr>
          <w:rFonts w:ascii="Arial" w:hAnsi="Arial" w:cs="Arial"/>
          <w:sz w:val="28"/>
          <w:szCs w:val="28"/>
        </w:rPr>
      </w:pPr>
      <w:r w:rsidRPr="007E0990">
        <w:rPr>
          <w:rFonts w:ascii="Arial" w:hAnsi="Arial" w:cs="Arial"/>
          <w:sz w:val="28"/>
          <w:szCs w:val="28"/>
        </w:rPr>
        <w:t>6.      Oral Arguments before the Court / Submission of Written Arguments;</w:t>
      </w:r>
    </w:p>
    <w:p w:rsidR="00DB2066" w:rsidRPr="007E0990" w:rsidRDefault="00DB2066" w:rsidP="007E0990">
      <w:pPr>
        <w:rPr>
          <w:rFonts w:ascii="Arial" w:hAnsi="Arial" w:cs="Arial"/>
          <w:sz w:val="28"/>
          <w:szCs w:val="28"/>
        </w:rPr>
      </w:pPr>
      <w:r w:rsidRPr="007E0990">
        <w:rPr>
          <w:rFonts w:ascii="Arial" w:hAnsi="Arial" w:cs="Arial"/>
          <w:sz w:val="28"/>
          <w:szCs w:val="28"/>
        </w:rPr>
        <w:t>7.      Order.</w:t>
      </w:r>
    </w:p>
    <w:p w:rsidR="003768C2" w:rsidRPr="007E0990" w:rsidRDefault="003768C2" w:rsidP="007E0990">
      <w:pPr>
        <w:rPr>
          <w:rFonts w:ascii="Arial" w:hAnsi="Arial" w:cs="Arial"/>
          <w:sz w:val="28"/>
          <w:szCs w:val="28"/>
        </w:rPr>
      </w:pPr>
    </w:p>
    <w:sectPr w:rsidR="003768C2" w:rsidRPr="007E099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2066"/>
    <w:rsid w:val="003768C2"/>
    <w:rsid w:val="007E0990"/>
    <w:rsid w:val="00DB20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C0DA74"/>
  <w15:chartTrackingRefBased/>
  <w15:docId w15:val="{0BD27AEF-7F5D-4E20-9D62-4C23DB9FCB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DB2066"/>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2066"/>
    <w:rPr>
      <w:rFonts w:ascii="Times New Roman" w:eastAsia="Times New Roman" w:hAnsi="Times New Roman" w:cs="Times New Roman"/>
      <w:b/>
      <w:bCs/>
      <w:kern w:val="36"/>
      <w:sz w:val="48"/>
      <w:szCs w:val="48"/>
    </w:rPr>
  </w:style>
  <w:style w:type="character" w:styleId="Hyperlink">
    <w:name w:val="Hyperlink"/>
    <w:basedOn w:val="DefaultParagraphFont"/>
    <w:uiPriority w:val="99"/>
    <w:semiHidden/>
    <w:unhideWhenUsed/>
    <w:rsid w:val="00DB206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0863282">
      <w:bodyDiv w:val="1"/>
      <w:marLeft w:val="0"/>
      <w:marRight w:val="0"/>
      <w:marTop w:val="0"/>
      <w:marBottom w:val="0"/>
      <w:divBdr>
        <w:top w:val="none" w:sz="0" w:space="0" w:color="auto"/>
        <w:left w:val="none" w:sz="0" w:space="0" w:color="auto"/>
        <w:bottom w:val="none" w:sz="0" w:space="0" w:color="auto"/>
        <w:right w:val="none" w:sz="0" w:space="0" w:color="auto"/>
      </w:divBdr>
      <w:divsChild>
        <w:div w:id="857885912">
          <w:marLeft w:val="0"/>
          <w:marRight w:val="0"/>
          <w:marTop w:val="150"/>
          <w:marBottom w:val="75"/>
          <w:divBdr>
            <w:top w:val="none" w:sz="0" w:space="0" w:color="auto"/>
            <w:left w:val="none" w:sz="0" w:space="0" w:color="auto"/>
            <w:bottom w:val="none" w:sz="0" w:space="0" w:color="auto"/>
            <w:right w:val="none" w:sz="0" w:space="0" w:color="auto"/>
          </w:divBdr>
          <w:divsChild>
            <w:div w:id="1202590035">
              <w:marLeft w:val="0"/>
              <w:marRight w:val="0"/>
              <w:marTop w:val="0"/>
              <w:marBottom w:val="0"/>
              <w:divBdr>
                <w:top w:val="single" w:sz="8" w:space="1" w:color="auto"/>
                <w:left w:val="single" w:sz="8" w:space="4" w:color="auto"/>
                <w:bottom w:val="single" w:sz="8" w:space="1" w:color="auto"/>
                <w:right w:val="single" w:sz="8" w:space="4" w:color="auto"/>
              </w:divBdr>
              <w:divsChild>
                <w:div w:id="1802265011">
                  <w:marLeft w:val="0"/>
                  <w:marRight w:val="0"/>
                  <w:marTop w:val="0"/>
                  <w:marBottom w:val="0"/>
                  <w:divBdr>
                    <w:top w:val="none" w:sz="0" w:space="0" w:color="auto"/>
                    <w:left w:val="none" w:sz="0" w:space="0" w:color="auto"/>
                    <w:bottom w:val="none" w:sz="0" w:space="0" w:color="auto"/>
                    <w:right w:val="none" w:sz="0" w:space="0" w:color="auto"/>
                  </w:divBdr>
                </w:div>
              </w:divsChild>
            </w:div>
            <w:div w:id="482311126">
              <w:marLeft w:val="0"/>
              <w:marRight w:val="0"/>
              <w:marTop w:val="0"/>
              <w:marBottom w:val="0"/>
              <w:divBdr>
                <w:top w:val="single" w:sz="8" w:space="1" w:color="auto"/>
                <w:left w:val="single" w:sz="8" w:space="4" w:color="auto"/>
                <w:bottom w:val="single" w:sz="8" w:space="1" w:color="auto"/>
                <w:right w:val="single" w:sz="8" w:space="4" w:color="auto"/>
              </w:divBdr>
              <w:divsChild>
                <w:div w:id="809438660">
                  <w:marLeft w:val="0"/>
                  <w:marRight w:val="0"/>
                  <w:marTop w:val="0"/>
                  <w:marBottom w:val="0"/>
                  <w:divBdr>
                    <w:top w:val="none" w:sz="0" w:space="0" w:color="auto"/>
                    <w:left w:val="none" w:sz="0" w:space="0" w:color="auto"/>
                    <w:bottom w:val="none" w:sz="0" w:space="0" w:color="auto"/>
                    <w:right w:val="none" w:sz="0" w:space="0" w:color="auto"/>
                  </w:divBdr>
                </w:div>
              </w:divsChild>
            </w:div>
            <w:div w:id="1555971081">
              <w:marLeft w:val="0"/>
              <w:marRight w:val="0"/>
              <w:marTop w:val="0"/>
              <w:marBottom w:val="0"/>
              <w:divBdr>
                <w:top w:val="single" w:sz="8" w:space="1" w:color="auto"/>
                <w:left w:val="single" w:sz="8" w:space="4" w:color="auto"/>
                <w:bottom w:val="single" w:sz="8" w:space="1" w:color="auto"/>
                <w:right w:val="single" w:sz="8" w:space="4" w:color="auto"/>
              </w:divBdr>
              <w:divsChild>
                <w:div w:id="1755662690">
                  <w:marLeft w:val="0"/>
                  <w:marRight w:val="0"/>
                  <w:marTop w:val="0"/>
                  <w:marBottom w:val="0"/>
                  <w:divBdr>
                    <w:top w:val="none" w:sz="0" w:space="0" w:color="auto"/>
                    <w:left w:val="none" w:sz="0" w:space="0" w:color="auto"/>
                    <w:bottom w:val="none" w:sz="0" w:space="0" w:color="auto"/>
                    <w:right w:val="none" w:sz="0" w:space="0" w:color="auto"/>
                  </w:divBdr>
                </w:div>
              </w:divsChild>
            </w:div>
            <w:div w:id="744379106">
              <w:marLeft w:val="720"/>
              <w:marRight w:val="0"/>
              <w:marTop w:val="0"/>
              <w:marBottom w:val="0"/>
              <w:divBdr>
                <w:top w:val="none" w:sz="0" w:space="0" w:color="auto"/>
                <w:left w:val="none" w:sz="0" w:space="0" w:color="auto"/>
                <w:bottom w:val="none" w:sz="0" w:space="0" w:color="auto"/>
                <w:right w:val="none" w:sz="0" w:space="0" w:color="auto"/>
              </w:divBdr>
            </w:div>
            <w:div w:id="1401058535">
              <w:marLeft w:val="720"/>
              <w:marRight w:val="0"/>
              <w:marTop w:val="0"/>
              <w:marBottom w:val="0"/>
              <w:divBdr>
                <w:top w:val="none" w:sz="0" w:space="0" w:color="auto"/>
                <w:left w:val="none" w:sz="0" w:space="0" w:color="auto"/>
                <w:bottom w:val="none" w:sz="0" w:space="0" w:color="auto"/>
                <w:right w:val="none" w:sz="0" w:space="0" w:color="auto"/>
              </w:divBdr>
            </w:div>
            <w:div w:id="1716001371">
              <w:marLeft w:val="720"/>
              <w:marRight w:val="0"/>
              <w:marTop w:val="0"/>
              <w:marBottom w:val="0"/>
              <w:divBdr>
                <w:top w:val="none" w:sz="0" w:space="0" w:color="auto"/>
                <w:left w:val="none" w:sz="0" w:space="0" w:color="auto"/>
                <w:bottom w:val="none" w:sz="0" w:space="0" w:color="auto"/>
                <w:right w:val="none" w:sz="0" w:space="0" w:color="auto"/>
              </w:divBdr>
            </w:div>
            <w:div w:id="616835337">
              <w:marLeft w:val="720"/>
              <w:marRight w:val="0"/>
              <w:marTop w:val="0"/>
              <w:marBottom w:val="0"/>
              <w:divBdr>
                <w:top w:val="none" w:sz="0" w:space="0" w:color="auto"/>
                <w:left w:val="none" w:sz="0" w:space="0" w:color="auto"/>
                <w:bottom w:val="none" w:sz="0" w:space="0" w:color="auto"/>
                <w:right w:val="none" w:sz="0" w:space="0" w:color="auto"/>
              </w:divBdr>
            </w:div>
            <w:div w:id="1384863253">
              <w:marLeft w:val="720"/>
              <w:marRight w:val="0"/>
              <w:marTop w:val="0"/>
              <w:marBottom w:val="0"/>
              <w:divBdr>
                <w:top w:val="none" w:sz="0" w:space="0" w:color="auto"/>
                <w:left w:val="none" w:sz="0" w:space="0" w:color="auto"/>
                <w:bottom w:val="none" w:sz="0" w:space="0" w:color="auto"/>
                <w:right w:val="none" w:sz="0" w:space="0" w:color="auto"/>
              </w:divBdr>
            </w:div>
            <w:div w:id="2000382214">
              <w:marLeft w:val="720"/>
              <w:marRight w:val="0"/>
              <w:marTop w:val="0"/>
              <w:marBottom w:val="0"/>
              <w:divBdr>
                <w:top w:val="none" w:sz="0" w:space="0" w:color="auto"/>
                <w:left w:val="none" w:sz="0" w:space="0" w:color="auto"/>
                <w:bottom w:val="none" w:sz="0" w:space="0" w:color="auto"/>
                <w:right w:val="none" w:sz="0" w:space="0" w:color="auto"/>
              </w:divBdr>
            </w:div>
            <w:div w:id="662123938">
              <w:marLeft w:val="720"/>
              <w:marRight w:val="0"/>
              <w:marTop w:val="0"/>
              <w:marBottom w:val="0"/>
              <w:divBdr>
                <w:top w:val="none" w:sz="0" w:space="0" w:color="auto"/>
                <w:left w:val="none" w:sz="0" w:space="0" w:color="auto"/>
                <w:bottom w:val="none" w:sz="0" w:space="0" w:color="auto"/>
                <w:right w:val="none" w:sz="0" w:space="0" w:color="auto"/>
              </w:divBdr>
            </w:div>
            <w:div w:id="754665028">
              <w:marLeft w:val="720"/>
              <w:marRight w:val="0"/>
              <w:marTop w:val="0"/>
              <w:marBottom w:val="0"/>
              <w:divBdr>
                <w:top w:val="none" w:sz="0" w:space="0" w:color="auto"/>
                <w:left w:val="none" w:sz="0" w:space="0" w:color="auto"/>
                <w:bottom w:val="none" w:sz="0" w:space="0" w:color="auto"/>
                <w:right w:val="none" w:sz="0" w:space="0" w:color="auto"/>
              </w:divBdr>
            </w:div>
            <w:div w:id="797601659">
              <w:marLeft w:val="720"/>
              <w:marRight w:val="0"/>
              <w:marTop w:val="0"/>
              <w:marBottom w:val="0"/>
              <w:divBdr>
                <w:top w:val="none" w:sz="0" w:space="0" w:color="auto"/>
                <w:left w:val="none" w:sz="0" w:space="0" w:color="auto"/>
                <w:bottom w:val="none" w:sz="0" w:space="0" w:color="auto"/>
                <w:right w:val="none" w:sz="0" w:space="0" w:color="auto"/>
              </w:divBdr>
            </w:div>
            <w:div w:id="1538010785">
              <w:marLeft w:val="720"/>
              <w:marRight w:val="0"/>
              <w:marTop w:val="0"/>
              <w:marBottom w:val="0"/>
              <w:divBdr>
                <w:top w:val="none" w:sz="0" w:space="0" w:color="auto"/>
                <w:left w:val="none" w:sz="0" w:space="0" w:color="auto"/>
                <w:bottom w:val="none" w:sz="0" w:space="0" w:color="auto"/>
                <w:right w:val="none" w:sz="0" w:space="0" w:color="auto"/>
              </w:divBdr>
            </w:div>
            <w:div w:id="1769813773">
              <w:marLeft w:val="720"/>
              <w:marRight w:val="0"/>
              <w:marTop w:val="0"/>
              <w:marBottom w:val="0"/>
              <w:divBdr>
                <w:top w:val="none" w:sz="0" w:space="0" w:color="auto"/>
                <w:left w:val="none" w:sz="0" w:space="0" w:color="auto"/>
                <w:bottom w:val="none" w:sz="0" w:space="0" w:color="auto"/>
                <w:right w:val="none" w:sz="0" w:space="0" w:color="auto"/>
              </w:divBdr>
            </w:div>
            <w:div w:id="39866020">
              <w:marLeft w:val="720"/>
              <w:marRight w:val="0"/>
              <w:marTop w:val="0"/>
              <w:marBottom w:val="0"/>
              <w:divBdr>
                <w:top w:val="none" w:sz="0" w:space="0" w:color="auto"/>
                <w:left w:val="none" w:sz="0" w:space="0" w:color="auto"/>
                <w:bottom w:val="none" w:sz="0" w:space="0" w:color="auto"/>
                <w:right w:val="none" w:sz="0" w:space="0" w:color="auto"/>
              </w:divBdr>
            </w:div>
            <w:div w:id="171796684">
              <w:marLeft w:val="720"/>
              <w:marRight w:val="0"/>
              <w:marTop w:val="0"/>
              <w:marBottom w:val="0"/>
              <w:divBdr>
                <w:top w:val="none" w:sz="0" w:space="0" w:color="auto"/>
                <w:left w:val="none" w:sz="0" w:space="0" w:color="auto"/>
                <w:bottom w:val="none" w:sz="0" w:space="0" w:color="auto"/>
                <w:right w:val="none" w:sz="0" w:space="0" w:color="auto"/>
              </w:divBdr>
            </w:div>
            <w:div w:id="1937982476">
              <w:marLeft w:val="720"/>
              <w:marRight w:val="0"/>
              <w:marTop w:val="0"/>
              <w:marBottom w:val="0"/>
              <w:divBdr>
                <w:top w:val="none" w:sz="0" w:space="0" w:color="auto"/>
                <w:left w:val="none" w:sz="0" w:space="0" w:color="auto"/>
                <w:bottom w:val="none" w:sz="0" w:space="0" w:color="auto"/>
                <w:right w:val="none" w:sz="0" w:space="0" w:color="auto"/>
              </w:divBdr>
            </w:div>
            <w:div w:id="514658223">
              <w:marLeft w:val="720"/>
              <w:marRight w:val="0"/>
              <w:marTop w:val="0"/>
              <w:marBottom w:val="0"/>
              <w:divBdr>
                <w:top w:val="none" w:sz="0" w:space="0" w:color="auto"/>
                <w:left w:val="none" w:sz="0" w:space="0" w:color="auto"/>
                <w:bottom w:val="none" w:sz="0" w:space="0" w:color="auto"/>
                <w:right w:val="none" w:sz="0" w:space="0" w:color="auto"/>
              </w:divBdr>
            </w:div>
            <w:div w:id="983317342">
              <w:marLeft w:val="720"/>
              <w:marRight w:val="0"/>
              <w:marTop w:val="0"/>
              <w:marBottom w:val="0"/>
              <w:divBdr>
                <w:top w:val="none" w:sz="0" w:space="0" w:color="auto"/>
                <w:left w:val="none" w:sz="0" w:space="0" w:color="auto"/>
                <w:bottom w:val="none" w:sz="0" w:space="0" w:color="auto"/>
                <w:right w:val="none" w:sz="0" w:space="0" w:color="auto"/>
              </w:divBdr>
            </w:div>
            <w:div w:id="428041754">
              <w:marLeft w:val="720"/>
              <w:marRight w:val="0"/>
              <w:marTop w:val="0"/>
              <w:marBottom w:val="0"/>
              <w:divBdr>
                <w:top w:val="none" w:sz="0" w:space="0" w:color="auto"/>
                <w:left w:val="none" w:sz="0" w:space="0" w:color="auto"/>
                <w:bottom w:val="none" w:sz="0" w:space="0" w:color="auto"/>
                <w:right w:val="none" w:sz="0" w:space="0" w:color="auto"/>
              </w:divBdr>
            </w:div>
            <w:div w:id="626930505">
              <w:marLeft w:val="720"/>
              <w:marRight w:val="0"/>
              <w:marTop w:val="0"/>
              <w:marBottom w:val="0"/>
              <w:divBdr>
                <w:top w:val="none" w:sz="0" w:space="0" w:color="auto"/>
                <w:left w:val="none" w:sz="0" w:space="0" w:color="auto"/>
                <w:bottom w:val="none" w:sz="0" w:space="0" w:color="auto"/>
                <w:right w:val="none" w:sz="0" w:space="0" w:color="auto"/>
              </w:divBdr>
            </w:div>
            <w:div w:id="241764085">
              <w:marLeft w:val="720"/>
              <w:marRight w:val="0"/>
              <w:marTop w:val="0"/>
              <w:marBottom w:val="0"/>
              <w:divBdr>
                <w:top w:val="none" w:sz="0" w:space="0" w:color="auto"/>
                <w:left w:val="none" w:sz="0" w:space="0" w:color="auto"/>
                <w:bottom w:val="none" w:sz="0" w:space="0" w:color="auto"/>
                <w:right w:val="none" w:sz="0" w:space="0" w:color="auto"/>
              </w:divBdr>
            </w:div>
            <w:div w:id="1594167081">
              <w:marLeft w:val="720"/>
              <w:marRight w:val="0"/>
              <w:marTop w:val="0"/>
              <w:marBottom w:val="0"/>
              <w:divBdr>
                <w:top w:val="none" w:sz="0" w:space="0" w:color="auto"/>
                <w:left w:val="none" w:sz="0" w:space="0" w:color="auto"/>
                <w:bottom w:val="none" w:sz="0" w:space="0" w:color="auto"/>
                <w:right w:val="none" w:sz="0" w:space="0" w:color="auto"/>
              </w:divBdr>
            </w:div>
            <w:div w:id="460543038">
              <w:marLeft w:val="720"/>
              <w:marRight w:val="0"/>
              <w:marTop w:val="0"/>
              <w:marBottom w:val="0"/>
              <w:divBdr>
                <w:top w:val="none" w:sz="0" w:space="0" w:color="auto"/>
                <w:left w:val="none" w:sz="0" w:space="0" w:color="auto"/>
                <w:bottom w:val="none" w:sz="0" w:space="0" w:color="auto"/>
                <w:right w:val="none" w:sz="0" w:space="0" w:color="auto"/>
              </w:divBdr>
            </w:div>
            <w:div w:id="2019886952">
              <w:marLeft w:val="720"/>
              <w:marRight w:val="0"/>
              <w:marTop w:val="0"/>
              <w:marBottom w:val="0"/>
              <w:divBdr>
                <w:top w:val="none" w:sz="0" w:space="0" w:color="auto"/>
                <w:left w:val="none" w:sz="0" w:space="0" w:color="auto"/>
                <w:bottom w:val="none" w:sz="0" w:space="0" w:color="auto"/>
                <w:right w:val="none" w:sz="0" w:space="0" w:color="auto"/>
              </w:divBdr>
            </w:div>
            <w:div w:id="812142275">
              <w:marLeft w:val="720"/>
              <w:marRight w:val="0"/>
              <w:marTop w:val="0"/>
              <w:marBottom w:val="0"/>
              <w:divBdr>
                <w:top w:val="none" w:sz="0" w:space="0" w:color="auto"/>
                <w:left w:val="none" w:sz="0" w:space="0" w:color="auto"/>
                <w:bottom w:val="none" w:sz="0" w:space="0" w:color="auto"/>
                <w:right w:val="none" w:sz="0" w:space="0" w:color="auto"/>
              </w:divBdr>
            </w:div>
            <w:div w:id="1077753846">
              <w:marLeft w:val="720"/>
              <w:marRight w:val="0"/>
              <w:marTop w:val="0"/>
              <w:marBottom w:val="0"/>
              <w:divBdr>
                <w:top w:val="none" w:sz="0" w:space="0" w:color="auto"/>
                <w:left w:val="none" w:sz="0" w:space="0" w:color="auto"/>
                <w:bottom w:val="none" w:sz="0" w:space="0" w:color="auto"/>
                <w:right w:val="none" w:sz="0" w:space="0" w:color="auto"/>
              </w:divBdr>
            </w:div>
            <w:div w:id="1865825287">
              <w:marLeft w:val="720"/>
              <w:marRight w:val="0"/>
              <w:marTop w:val="0"/>
              <w:marBottom w:val="0"/>
              <w:divBdr>
                <w:top w:val="none" w:sz="0" w:space="0" w:color="auto"/>
                <w:left w:val="none" w:sz="0" w:space="0" w:color="auto"/>
                <w:bottom w:val="none" w:sz="0" w:space="0" w:color="auto"/>
                <w:right w:val="none" w:sz="0" w:space="0" w:color="auto"/>
              </w:divBdr>
            </w:div>
            <w:div w:id="1980569837">
              <w:marLeft w:val="720"/>
              <w:marRight w:val="0"/>
              <w:marTop w:val="0"/>
              <w:marBottom w:val="0"/>
              <w:divBdr>
                <w:top w:val="none" w:sz="0" w:space="0" w:color="auto"/>
                <w:left w:val="none" w:sz="0" w:space="0" w:color="auto"/>
                <w:bottom w:val="none" w:sz="0" w:space="0" w:color="auto"/>
                <w:right w:val="none" w:sz="0" w:space="0" w:color="auto"/>
              </w:divBdr>
            </w:div>
            <w:div w:id="1095516104">
              <w:marLeft w:val="720"/>
              <w:marRight w:val="0"/>
              <w:marTop w:val="0"/>
              <w:marBottom w:val="0"/>
              <w:divBdr>
                <w:top w:val="none" w:sz="0" w:space="0" w:color="auto"/>
                <w:left w:val="none" w:sz="0" w:space="0" w:color="auto"/>
                <w:bottom w:val="none" w:sz="0" w:space="0" w:color="auto"/>
                <w:right w:val="none" w:sz="0" w:space="0" w:color="auto"/>
              </w:divBdr>
            </w:div>
            <w:div w:id="2123766041">
              <w:marLeft w:val="720"/>
              <w:marRight w:val="0"/>
              <w:marTop w:val="0"/>
              <w:marBottom w:val="0"/>
              <w:divBdr>
                <w:top w:val="none" w:sz="0" w:space="0" w:color="auto"/>
                <w:left w:val="none" w:sz="0" w:space="0" w:color="auto"/>
                <w:bottom w:val="none" w:sz="0" w:space="0" w:color="auto"/>
                <w:right w:val="none" w:sz="0" w:space="0" w:color="auto"/>
              </w:divBdr>
            </w:div>
            <w:div w:id="1388840240">
              <w:marLeft w:val="720"/>
              <w:marRight w:val="0"/>
              <w:marTop w:val="0"/>
              <w:marBottom w:val="0"/>
              <w:divBdr>
                <w:top w:val="none" w:sz="0" w:space="0" w:color="auto"/>
                <w:left w:val="none" w:sz="0" w:space="0" w:color="auto"/>
                <w:bottom w:val="none" w:sz="0" w:space="0" w:color="auto"/>
                <w:right w:val="none" w:sz="0" w:space="0" w:color="auto"/>
              </w:divBdr>
            </w:div>
            <w:div w:id="244150274">
              <w:marLeft w:val="720"/>
              <w:marRight w:val="0"/>
              <w:marTop w:val="0"/>
              <w:marBottom w:val="0"/>
              <w:divBdr>
                <w:top w:val="none" w:sz="0" w:space="0" w:color="auto"/>
                <w:left w:val="none" w:sz="0" w:space="0" w:color="auto"/>
                <w:bottom w:val="none" w:sz="0" w:space="0" w:color="auto"/>
                <w:right w:val="none" w:sz="0" w:space="0" w:color="auto"/>
              </w:divBdr>
            </w:div>
            <w:div w:id="869416646">
              <w:marLeft w:val="720"/>
              <w:marRight w:val="0"/>
              <w:marTop w:val="0"/>
              <w:marBottom w:val="0"/>
              <w:divBdr>
                <w:top w:val="none" w:sz="0" w:space="0" w:color="auto"/>
                <w:left w:val="none" w:sz="0" w:space="0" w:color="auto"/>
                <w:bottom w:val="none" w:sz="0" w:space="0" w:color="auto"/>
                <w:right w:val="none" w:sz="0" w:space="0" w:color="auto"/>
              </w:divBdr>
            </w:div>
            <w:div w:id="1326006456">
              <w:marLeft w:val="720"/>
              <w:marRight w:val="0"/>
              <w:marTop w:val="0"/>
              <w:marBottom w:val="0"/>
              <w:divBdr>
                <w:top w:val="none" w:sz="0" w:space="0" w:color="auto"/>
                <w:left w:val="none" w:sz="0" w:space="0" w:color="auto"/>
                <w:bottom w:val="none" w:sz="0" w:space="0" w:color="auto"/>
                <w:right w:val="none" w:sz="0" w:space="0" w:color="auto"/>
              </w:divBdr>
            </w:div>
            <w:div w:id="1434207000">
              <w:marLeft w:val="0"/>
              <w:marRight w:val="0"/>
              <w:marTop w:val="0"/>
              <w:marBottom w:val="0"/>
              <w:divBdr>
                <w:top w:val="single" w:sz="8" w:space="1" w:color="auto"/>
                <w:left w:val="single" w:sz="8" w:space="4" w:color="auto"/>
                <w:bottom w:val="single" w:sz="8" w:space="1" w:color="auto"/>
                <w:right w:val="single" w:sz="8" w:space="4" w:color="auto"/>
              </w:divBdr>
              <w:divsChild>
                <w:div w:id="1664578403">
                  <w:marLeft w:val="0"/>
                  <w:marRight w:val="0"/>
                  <w:marTop w:val="0"/>
                  <w:marBottom w:val="0"/>
                  <w:divBdr>
                    <w:top w:val="none" w:sz="0" w:space="0" w:color="auto"/>
                    <w:left w:val="none" w:sz="0" w:space="0" w:color="auto"/>
                    <w:bottom w:val="none" w:sz="0" w:space="0" w:color="auto"/>
                    <w:right w:val="none" w:sz="0" w:space="0" w:color="auto"/>
                  </w:divBdr>
                </w:div>
              </w:divsChild>
            </w:div>
            <w:div w:id="232399891">
              <w:marLeft w:val="720"/>
              <w:marRight w:val="0"/>
              <w:marTop w:val="0"/>
              <w:marBottom w:val="0"/>
              <w:divBdr>
                <w:top w:val="none" w:sz="0" w:space="0" w:color="auto"/>
                <w:left w:val="none" w:sz="0" w:space="0" w:color="auto"/>
                <w:bottom w:val="none" w:sz="0" w:space="0" w:color="auto"/>
                <w:right w:val="none" w:sz="0" w:space="0" w:color="auto"/>
              </w:divBdr>
            </w:div>
            <w:div w:id="307592510">
              <w:marLeft w:val="720"/>
              <w:marRight w:val="0"/>
              <w:marTop w:val="0"/>
              <w:marBottom w:val="0"/>
              <w:divBdr>
                <w:top w:val="none" w:sz="0" w:space="0" w:color="auto"/>
                <w:left w:val="none" w:sz="0" w:space="0" w:color="auto"/>
                <w:bottom w:val="none" w:sz="0" w:space="0" w:color="auto"/>
                <w:right w:val="none" w:sz="0" w:space="0" w:color="auto"/>
              </w:divBdr>
            </w:div>
            <w:div w:id="1504510336">
              <w:marLeft w:val="720"/>
              <w:marRight w:val="0"/>
              <w:marTop w:val="0"/>
              <w:marBottom w:val="0"/>
              <w:divBdr>
                <w:top w:val="none" w:sz="0" w:space="0" w:color="auto"/>
                <w:left w:val="none" w:sz="0" w:space="0" w:color="auto"/>
                <w:bottom w:val="none" w:sz="0" w:space="0" w:color="auto"/>
                <w:right w:val="none" w:sz="0" w:space="0" w:color="auto"/>
              </w:divBdr>
            </w:div>
            <w:div w:id="204683081">
              <w:marLeft w:val="720"/>
              <w:marRight w:val="0"/>
              <w:marTop w:val="0"/>
              <w:marBottom w:val="0"/>
              <w:divBdr>
                <w:top w:val="none" w:sz="0" w:space="0" w:color="auto"/>
                <w:left w:val="none" w:sz="0" w:space="0" w:color="auto"/>
                <w:bottom w:val="none" w:sz="0" w:space="0" w:color="auto"/>
                <w:right w:val="none" w:sz="0" w:space="0" w:color="auto"/>
              </w:divBdr>
            </w:div>
            <w:div w:id="146091864">
              <w:marLeft w:val="720"/>
              <w:marRight w:val="0"/>
              <w:marTop w:val="0"/>
              <w:marBottom w:val="0"/>
              <w:divBdr>
                <w:top w:val="none" w:sz="0" w:space="0" w:color="auto"/>
                <w:left w:val="none" w:sz="0" w:space="0" w:color="auto"/>
                <w:bottom w:val="none" w:sz="0" w:space="0" w:color="auto"/>
                <w:right w:val="none" w:sz="0" w:space="0" w:color="auto"/>
              </w:divBdr>
            </w:div>
            <w:div w:id="1699961788">
              <w:marLeft w:val="0"/>
              <w:marRight w:val="0"/>
              <w:marTop w:val="0"/>
              <w:marBottom w:val="0"/>
              <w:divBdr>
                <w:top w:val="single" w:sz="8" w:space="1" w:color="auto"/>
                <w:left w:val="single" w:sz="8" w:space="4" w:color="auto"/>
                <w:bottom w:val="single" w:sz="8" w:space="1" w:color="auto"/>
                <w:right w:val="single" w:sz="8" w:space="4" w:color="auto"/>
              </w:divBdr>
              <w:divsChild>
                <w:div w:id="1652370821">
                  <w:marLeft w:val="0"/>
                  <w:marRight w:val="0"/>
                  <w:marTop w:val="0"/>
                  <w:marBottom w:val="0"/>
                  <w:divBdr>
                    <w:top w:val="none" w:sz="0" w:space="0" w:color="auto"/>
                    <w:left w:val="none" w:sz="0" w:space="0" w:color="auto"/>
                    <w:bottom w:val="none" w:sz="0" w:space="0" w:color="auto"/>
                    <w:right w:val="none" w:sz="0" w:space="0" w:color="auto"/>
                  </w:divBdr>
                </w:div>
              </w:divsChild>
            </w:div>
            <w:div w:id="1860044905">
              <w:marLeft w:val="0"/>
              <w:marRight w:val="0"/>
              <w:marTop w:val="0"/>
              <w:marBottom w:val="0"/>
              <w:divBdr>
                <w:top w:val="single" w:sz="8" w:space="1" w:color="auto"/>
                <w:left w:val="single" w:sz="8" w:space="4" w:color="auto"/>
                <w:bottom w:val="single" w:sz="8" w:space="1" w:color="auto"/>
                <w:right w:val="single" w:sz="8" w:space="4" w:color="auto"/>
              </w:divBdr>
              <w:divsChild>
                <w:div w:id="1523129879">
                  <w:marLeft w:val="0"/>
                  <w:marRight w:val="0"/>
                  <w:marTop w:val="0"/>
                  <w:marBottom w:val="0"/>
                  <w:divBdr>
                    <w:top w:val="none" w:sz="0" w:space="0" w:color="auto"/>
                    <w:left w:val="none" w:sz="0" w:space="0" w:color="auto"/>
                    <w:bottom w:val="none" w:sz="0" w:space="0" w:color="auto"/>
                    <w:right w:val="none" w:sz="0" w:space="0" w:color="auto"/>
                  </w:divBdr>
                </w:div>
              </w:divsChild>
            </w:div>
            <w:div w:id="1617518602">
              <w:marLeft w:val="0"/>
              <w:marRight w:val="0"/>
              <w:marTop w:val="0"/>
              <w:marBottom w:val="0"/>
              <w:divBdr>
                <w:top w:val="single" w:sz="8" w:space="1" w:color="auto"/>
                <w:left w:val="single" w:sz="8" w:space="4" w:color="auto"/>
                <w:bottom w:val="single" w:sz="8" w:space="1" w:color="auto"/>
                <w:right w:val="single" w:sz="8" w:space="4" w:color="auto"/>
              </w:divBdr>
              <w:divsChild>
                <w:div w:id="1020208336">
                  <w:marLeft w:val="0"/>
                  <w:marRight w:val="0"/>
                  <w:marTop w:val="0"/>
                  <w:marBottom w:val="0"/>
                  <w:divBdr>
                    <w:top w:val="none" w:sz="0" w:space="0" w:color="auto"/>
                    <w:left w:val="none" w:sz="0" w:space="0" w:color="auto"/>
                    <w:bottom w:val="none" w:sz="0" w:space="0" w:color="auto"/>
                    <w:right w:val="none" w:sz="0" w:space="0" w:color="auto"/>
                  </w:divBdr>
                </w:div>
              </w:divsChild>
            </w:div>
            <w:div w:id="327944910">
              <w:marLeft w:val="720"/>
              <w:marRight w:val="0"/>
              <w:marTop w:val="0"/>
              <w:marBottom w:val="0"/>
              <w:divBdr>
                <w:top w:val="none" w:sz="0" w:space="0" w:color="auto"/>
                <w:left w:val="none" w:sz="0" w:space="0" w:color="auto"/>
                <w:bottom w:val="none" w:sz="0" w:space="0" w:color="auto"/>
                <w:right w:val="none" w:sz="0" w:space="0" w:color="auto"/>
              </w:divBdr>
            </w:div>
            <w:div w:id="485557312">
              <w:marLeft w:val="720"/>
              <w:marRight w:val="0"/>
              <w:marTop w:val="0"/>
              <w:marBottom w:val="0"/>
              <w:divBdr>
                <w:top w:val="none" w:sz="0" w:space="0" w:color="auto"/>
                <w:left w:val="none" w:sz="0" w:space="0" w:color="auto"/>
                <w:bottom w:val="none" w:sz="0" w:space="0" w:color="auto"/>
                <w:right w:val="none" w:sz="0" w:space="0" w:color="auto"/>
              </w:divBdr>
            </w:div>
            <w:div w:id="591208666">
              <w:marLeft w:val="720"/>
              <w:marRight w:val="0"/>
              <w:marTop w:val="0"/>
              <w:marBottom w:val="0"/>
              <w:divBdr>
                <w:top w:val="none" w:sz="0" w:space="0" w:color="auto"/>
                <w:left w:val="none" w:sz="0" w:space="0" w:color="auto"/>
                <w:bottom w:val="none" w:sz="0" w:space="0" w:color="auto"/>
                <w:right w:val="none" w:sz="0" w:space="0" w:color="auto"/>
              </w:divBdr>
            </w:div>
            <w:div w:id="1313020947">
              <w:marLeft w:val="720"/>
              <w:marRight w:val="0"/>
              <w:marTop w:val="0"/>
              <w:marBottom w:val="0"/>
              <w:divBdr>
                <w:top w:val="none" w:sz="0" w:space="0" w:color="auto"/>
                <w:left w:val="none" w:sz="0" w:space="0" w:color="auto"/>
                <w:bottom w:val="none" w:sz="0" w:space="0" w:color="auto"/>
                <w:right w:val="none" w:sz="0" w:space="0" w:color="auto"/>
              </w:divBdr>
            </w:div>
            <w:div w:id="538400458">
              <w:marLeft w:val="720"/>
              <w:marRight w:val="0"/>
              <w:marTop w:val="0"/>
              <w:marBottom w:val="0"/>
              <w:divBdr>
                <w:top w:val="none" w:sz="0" w:space="0" w:color="auto"/>
                <w:left w:val="none" w:sz="0" w:space="0" w:color="auto"/>
                <w:bottom w:val="none" w:sz="0" w:space="0" w:color="auto"/>
                <w:right w:val="none" w:sz="0" w:space="0" w:color="auto"/>
              </w:divBdr>
            </w:div>
            <w:div w:id="730151376">
              <w:marLeft w:val="720"/>
              <w:marRight w:val="0"/>
              <w:marTop w:val="0"/>
              <w:marBottom w:val="0"/>
              <w:divBdr>
                <w:top w:val="none" w:sz="0" w:space="0" w:color="auto"/>
                <w:left w:val="none" w:sz="0" w:space="0" w:color="auto"/>
                <w:bottom w:val="none" w:sz="0" w:space="0" w:color="auto"/>
                <w:right w:val="none" w:sz="0" w:space="0" w:color="auto"/>
              </w:divBdr>
            </w:div>
            <w:div w:id="1747996822">
              <w:marLeft w:val="720"/>
              <w:marRight w:val="0"/>
              <w:marTop w:val="0"/>
              <w:marBottom w:val="0"/>
              <w:divBdr>
                <w:top w:val="none" w:sz="0" w:space="0" w:color="auto"/>
                <w:left w:val="none" w:sz="0" w:space="0" w:color="auto"/>
                <w:bottom w:val="none" w:sz="0" w:space="0" w:color="auto"/>
                <w:right w:val="none" w:sz="0" w:space="0" w:color="auto"/>
              </w:divBdr>
            </w:div>
            <w:div w:id="490680003">
              <w:marLeft w:val="720"/>
              <w:marRight w:val="0"/>
              <w:marTop w:val="0"/>
              <w:marBottom w:val="0"/>
              <w:divBdr>
                <w:top w:val="none" w:sz="0" w:space="0" w:color="auto"/>
                <w:left w:val="none" w:sz="0" w:space="0" w:color="auto"/>
                <w:bottom w:val="none" w:sz="0" w:space="0" w:color="auto"/>
                <w:right w:val="none" w:sz="0" w:space="0" w:color="auto"/>
              </w:divBdr>
            </w:div>
            <w:div w:id="2130005684">
              <w:marLeft w:val="720"/>
              <w:marRight w:val="0"/>
              <w:marTop w:val="0"/>
              <w:marBottom w:val="0"/>
              <w:divBdr>
                <w:top w:val="none" w:sz="0" w:space="0" w:color="auto"/>
                <w:left w:val="none" w:sz="0" w:space="0" w:color="auto"/>
                <w:bottom w:val="none" w:sz="0" w:space="0" w:color="auto"/>
                <w:right w:val="none" w:sz="0" w:space="0" w:color="auto"/>
              </w:divBdr>
            </w:div>
            <w:div w:id="1924141760">
              <w:marLeft w:val="5760"/>
              <w:marRight w:val="0"/>
              <w:marTop w:val="0"/>
              <w:marBottom w:val="0"/>
              <w:divBdr>
                <w:top w:val="none" w:sz="0" w:space="0" w:color="auto"/>
                <w:left w:val="none" w:sz="0" w:space="0" w:color="auto"/>
                <w:bottom w:val="none" w:sz="0" w:space="0" w:color="auto"/>
                <w:right w:val="none" w:sz="0" w:space="0" w:color="auto"/>
              </w:divBdr>
            </w:div>
            <w:div w:id="1455758378">
              <w:marLeft w:val="4320"/>
              <w:marRight w:val="0"/>
              <w:marTop w:val="0"/>
              <w:marBottom w:val="0"/>
              <w:divBdr>
                <w:top w:val="none" w:sz="0" w:space="0" w:color="auto"/>
                <w:left w:val="none" w:sz="0" w:space="0" w:color="auto"/>
                <w:bottom w:val="none" w:sz="0" w:space="0" w:color="auto"/>
                <w:right w:val="none" w:sz="0" w:space="0" w:color="auto"/>
              </w:divBdr>
            </w:div>
            <w:div w:id="144862228">
              <w:marLeft w:val="720"/>
              <w:marRight w:val="0"/>
              <w:marTop w:val="0"/>
              <w:marBottom w:val="0"/>
              <w:divBdr>
                <w:top w:val="none" w:sz="0" w:space="0" w:color="auto"/>
                <w:left w:val="none" w:sz="0" w:space="0" w:color="auto"/>
                <w:bottom w:val="none" w:sz="0" w:space="0" w:color="auto"/>
                <w:right w:val="none" w:sz="0" w:space="0" w:color="auto"/>
              </w:divBdr>
            </w:div>
            <w:div w:id="1522547528">
              <w:marLeft w:val="720"/>
              <w:marRight w:val="0"/>
              <w:marTop w:val="0"/>
              <w:marBottom w:val="0"/>
              <w:divBdr>
                <w:top w:val="none" w:sz="0" w:space="0" w:color="auto"/>
                <w:left w:val="none" w:sz="0" w:space="0" w:color="auto"/>
                <w:bottom w:val="none" w:sz="0" w:space="0" w:color="auto"/>
                <w:right w:val="none" w:sz="0" w:space="0" w:color="auto"/>
              </w:divBdr>
            </w:div>
            <w:div w:id="1597522135">
              <w:marLeft w:val="5040"/>
              <w:marRight w:val="0"/>
              <w:marTop w:val="0"/>
              <w:marBottom w:val="0"/>
              <w:divBdr>
                <w:top w:val="none" w:sz="0" w:space="0" w:color="auto"/>
                <w:left w:val="none" w:sz="0" w:space="0" w:color="auto"/>
                <w:bottom w:val="none" w:sz="0" w:space="0" w:color="auto"/>
                <w:right w:val="none" w:sz="0" w:space="0" w:color="auto"/>
              </w:divBdr>
            </w:div>
            <w:div w:id="2076659097">
              <w:marLeft w:val="5760"/>
              <w:marRight w:val="0"/>
              <w:marTop w:val="0"/>
              <w:marBottom w:val="0"/>
              <w:divBdr>
                <w:top w:val="none" w:sz="0" w:space="0" w:color="auto"/>
                <w:left w:val="none" w:sz="0" w:space="0" w:color="auto"/>
                <w:bottom w:val="none" w:sz="0" w:space="0" w:color="auto"/>
                <w:right w:val="none" w:sz="0" w:space="0" w:color="auto"/>
              </w:divBdr>
            </w:div>
            <w:div w:id="1997494569">
              <w:marLeft w:val="4320"/>
              <w:marRight w:val="0"/>
              <w:marTop w:val="0"/>
              <w:marBottom w:val="0"/>
              <w:divBdr>
                <w:top w:val="none" w:sz="0" w:space="0" w:color="auto"/>
                <w:left w:val="none" w:sz="0" w:space="0" w:color="auto"/>
                <w:bottom w:val="none" w:sz="0" w:space="0" w:color="auto"/>
                <w:right w:val="none" w:sz="0" w:space="0" w:color="auto"/>
              </w:divBdr>
            </w:div>
            <w:div w:id="408113519">
              <w:marLeft w:val="720"/>
              <w:marRight w:val="0"/>
              <w:marTop w:val="0"/>
              <w:marBottom w:val="0"/>
              <w:divBdr>
                <w:top w:val="none" w:sz="0" w:space="0" w:color="auto"/>
                <w:left w:val="none" w:sz="0" w:space="0" w:color="auto"/>
                <w:bottom w:val="none" w:sz="0" w:space="0" w:color="auto"/>
                <w:right w:val="none" w:sz="0" w:space="0" w:color="auto"/>
              </w:divBdr>
            </w:div>
            <w:div w:id="702361595">
              <w:marLeft w:val="720"/>
              <w:marRight w:val="0"/>
              <w:marTop w:val="0"/>
              <w:marBottom w:val="0"/>
              <w:divBdr>
                <w:top w:val="none" w:sz="0" w:space="0" w:color="auto"/>
                <w:left w:val="none" w:sz="0" w:space="0" w:color="auto"/>
                <w:bottom w:val="none" w:sz="0" w:space="0" w:color="auto"/>
                <w:right w:val="none" w:sz="0" w:space="0" w:color="auto"/>
              </w:divBdr>
            </w:div>
            <w:div w:id="1052657976">
              <w:marLeft w:val="5040"/>
              <w:marRight w:val="0"/>
              <w:marTop w:val="0"/>
              <w:marBottom w:val="0"/>
              <w:divBdr>
                <w:top w:val="none" w:sz="0" w:space="0" w:color="auto"/>
                <w:left w:val="none" w:sz="0" w:space="0" w:color="auto"/>
                <w:bottom w:val="none" w:sz="0" w:space="0" w:color="auto"/>
                <w:right w:val="none" w:sz="0" w:space="0" w:color="auto"/>
              </w:divBdr>
            </w:div>
            <w:div w:id="1374618682">
              <w:marLeft w:val="1440"/>
              <w:marRight w:val="0"/>
              <w:marTop w:val="0"/>
              <w:marBottom w:val="0"/>
              <w:divBdr>
                <w:top w:val="none" w:sz="0" w:space="0" w:color="auto"/>
                <w:left w:val="none" w:sz="0" w:space="0" w:color="auto"/>
                <w:bottom w:val="none" w:sz="0" w:space="0" w:color="auto"/>
                <w:right w:val="none" w:sz="0" w:space="0" w:color="auto"/>
              </w:divBdr>
            </w:div>
            <w:div w:id="533930472">
              <w:marLeft w:val="1440"/>
              <w:marRight w:val="0"/>
              <w:marTop w:val="0"/>
              <w:marBottom w:val="0"/>
              <w:divBdr>
                <w:top w:val="none" w:sz="0" w:space="0" w:color="auto"/>
                <w:left w:val="none" w:sz="0" w:space="0" w:color="auto"/>
                <w:bottom w:val="none" w:sz="0" w:space="0" w:color="auto"/>
                <w:right w:val="none" w:sz="0" w:space="0" w:color="auto"/>
              </w:divBdr>
            </w:div>
            <w:div w:id="1609115711">
              <w:marLeft w:val="1440"/>
              <w:marRight w:val="0"/>
              <w:marTop w:val="0"/>
              <w:marBottom w:val="0"/>
              <w:divBdr>
                <w:top w:val="none" w:sz="0" w:space="0" w:color="auto"/>
                <w:left w:val="none" w:sz="0" w:space="0" w:color="auto"/>
                <w:bottom w:val="none" w:sz="0" w:space="0" w:color="auto"/>
                <w:right w:val="none" w:sz="0" w:space="0" w:color="auto"/>
              </w:divBdr>
            </w:div>
            <w:div w:id="49161831">
              <w:marLeft w:val="1440"/>
              <w:marRight w:val="0"/>
              <w:marTop w:val="0"/>
              <w:marBottom w:val="0"/>
              <w:divBdr>
                <w:top w:val="none" w:sz="0" w:space="0" w:color="auto"/>
                <w:left w:val="none" w:sz="0" w:space="0" w:color="auto"/>
                <w:bottom w:val="none" w:sz="0" w:space="0" w:color="auto"/>
                <w:right w:val="none" w:sz="0" w:space="0" w:color="auto"/>
              </w:divBdr>
            </w:div>
            <w:div w:id="1466042436">
              <w:marLeft w:val="1440"/>
              <w:marRight w:val="0"/>
              <w:marTop w:val="0"/>
              <w:marBottom w:val="0"/>
              <w:divBdr>
                <w:top w:val="none" w:sz="0" w:space="0" w:color="auto"/>
                <w:left w:val="none" w:sz="0" w:space="0" w:color="auto"/>
                <w:bottom w:val="none" w:sz="0" w:space="0" w:color="auto"/>
                <w:right w:val="none" w:sz="0" w:space="0" w:color="auto"/>
              </w:divBdr>
            </w:div>
            <w:div w:id="769929322">
              <w:marLeft w:val="5760"/>
              <w:marRight w:val="0"/>
              <w:marTop w:val="0"/>
              <w:marBottom w:val="0"/>
              <w:divBdr>
                <w:top w:val="none" w:sz="0" w:space="0" w:color="auto"/>
                <w:left w:val="none" w:sz="0" w:space="0" w:color="auto"/>
                <w:bottom w:val="none" w:sz="0" w:space="0" w:color="auto"/>
                <w:right w:val="none" w:sz="0" w:space="0" w:color="auto"/>
              </w:divBdr>
            </w:div>
            <w:div w:id="2026516882">
              <w:marLeft w:val="3600"/>
              <w:marRight w:val="0"/>
              <w:marTop w:val="0"/>
              <w:marBottom w:val="0"/>
              <w:divBdr>
                <w:top w:val="none" w:sz="0" w:space="0" w:color="auto"/>
                <w:left w:val="none" w:sz="0" w:space="0" w:color="auto"/>
                <w:bottom w:val="none" w:sz="0" w:space="0" w:color="auto"/>
                <w:right w:val="none" w:sz="0" w:space="0" w:color="auto"/>
              </w:divBdr>
            </w:div>
            <w:div w:id="1422947314">
              <w:marLeft w:val="4320"/>
              <w:marRight w:val="0"/>
              <w:marTop w:val="0"/>
              <w:marBottom w:val="0"/>
              <w:divBdr>
                <w:top w:val="none" w:sz="0" w:space="0" w:color="auto"/>
                <w:left w:val="none" w:sz="0" w:space="0" w:color="auto"/>
                <w:bottom w:val="none" w:sz="0" w:space="0" w:color="auto"/>
                <w:right w:val="none" w:sz="0" w:space="0" w:color="auto"/>
              </w:divBdr>
            </w:div>
            <w:div w:id="663582464">
              <w:marLeft w:val="4320"/>
              <w:marRight w:val="0"/>
              <w:marTop w:val="0"/>
              <w:marBottom w:val="0"/>
              <w:divBdr>
                <w:top w:val="none" w:sz="0" w:space="0" w:color="auto"/>
                <w:left w:val="none" w:sz="0" w:space="0" w:color="auto"/>
                <w:bottom w:val="none" w:sz="0" w:space="0" w:color="auto"/>
                <w:right w:val="none" w:sz="0" w:space="0" w:color="auto"/>
              </w:divBdr>
            </w:div>
            <w:div w:id="2023777485">
              <w:marLeft w:val="4320"/>
              <w:marRight w:val="0"/>
              <w:marTop w:val="0"/>
              <w:marBottom w:val="0"/>
              <w:divBdr>
                <w:top w:val="none" w:sz="0" w:space="0" w:color="auto"/>
                <w:left w:val="none" w:sz="0" w:space="0" w:color="auto"/>
                <w:bottom w:val="none" w:sz="0" w:space="0" w:color="auto"/>
                <w:right w:val="none" w:sz="0" w:space="0" w:color="auto"/>
              </w:divBdr>
            </w:div>
            <w:div w:id="792214616">
              <w:marLeft w:val="4320"/>
              <w:marRight w:val="0"/>
              <w:marTop w:val="0"/>
              <w:marBottom w:val="0"/>
              <w:divBdr>
                <w:top w:val="none" w:sz="0" w:space="0" w:color="auto"/>
                <w:left w:val="none" w:sz="0" w:space="0" w:color="auto"/>
                <w:bottom w:val="none" w:sz="0" w:space="0" w:color="auto"/>
                <w:right w:val="none" w:sz="0" w:space="0" w:color="auto"/>
              </w:divBdr>
            </w:div>
            <w:div w:id="395737621">
              <w:marLeft w:val="4320"/>
              <w:marRight w:val="0"/>
              <w:marTop w:val="0"/>
              <w:marBottom w:val="0"/>
              <w:divBdr>
                <w:top w:val="none" w:sz="0" w:space="0" w:color="auto"/>
                <w:left w:val="none" w:sz="0" w:space="0" w:color="auto"/>
                <w:bottom w:val="none" w:sz="0" w:space="0" w:color="auto"/>
                <w:right w:val="none" w:sz="0" w:space="0" w:color="auto"/>
              </w:divBdr>
            </w:div>
            <w:div w:id="419177220">
              <w:marLeft w:val="4320"/>
              <w:marRight w:val="0"/>
              <w:marTop w:val="0"/>
              <w:marBottom w:val="0"/>
              <w:divBdr>
                <w:top w:val="none" w:sz="0" w:space="0" w:color="auto"/>
                <w:left w:val="none" w:sz="0" w:space="0" w:color="auto"/>
                <w:bottom w:val="none" w:sz="0" w:space="0" w:color="auto"/>
                <w:right w:val="none" w:sz="0" w:space="0" w:color="auto"/>
              </w:divBdr>
            </w:div>
            <w:div w:id="1351837591">
              <w:marLeft w:val="720"/>
              <w:marRight w:val="0"/>
              <w:marTop w:val="0"/>
              <w:marBottom w:val="0"/>
              <w:divBdr>
                <w:top w:val="none" w:sz="0" w:space="0" w:color="auto"/>
                <w:left w:val="none" w:sz="0" w:space="0" w:color="auto"/>
                <w:bottom w:val="none" w:sz="0" w:space="0" w:color="auto"/>
                <w:right w:val="none" w:sz="0" w:space="0" w:color="auto"/>
              </w:divBdr>
            </w:div>
            <w:div w:id="883710422">
              <w:marLeft w:val="720"/>
              <w:marRight w:val="0"/>
              <w:marTop w:val="0"/>
              <w:marBottom w:val="0"/>
              <w:divBdr>
                <w:top w:val="none" w:sz="0" w:space="0" w:color="auto"/>
                <w:left w:val="none" w:sz="0" w:space="0" w:color="auto"/>
                <w:bottom w:val="none" w:sz="0" w:space="0" w:color="auto"/>
                <w:right w:val="none" w:sz="0" w:space="0" w:color="auto"/>
              </w:divBdr>
            </w:div>
            <w:div w:id="137573407">
              <w:marLeft w:val="5040"/>
              <w:marRight w:val="0"/>
              <w:marTop w:val="0"/>
              <w:marBottom w:val="0"/>
              <w:divBdr>
                <w:top w:val="none" w:sz="0" w:space="0" w:color="auto"/>
                <w:left w:val="none" w:sz="0" w:space="0" w:color="auto"/>
                <w:bottom w:val="none" w:sz="0" w:space="0" w:color="auto"/>
                <w:right w:val="none" w:sz="0" w:space="0" w:color="auto"/>
              </w:divBdr>
            </w:div>
            <w:div w:id="635724255">
              <w:marLeft w:val="3600"/>
              <w:marRight w:val="0"/>
              <w:marTop w:val="0"/>
              <w:marBottom w:val="0"/>
              <w:divBdr>
                <w:top w:val="none" w:sz="0" w:space="0" w:color="auto"/>
                <w:left w:val="none" w:sz="0" w:space="0" w:color="auto"/>
                <w:bottom w:val="none" w:sz="0" w:space="0" w:color="auto"/>
                <w:right w:val="none" w:sz="0" w:space="0" w:color="auto"/>
              </w:divBdr>
            </w:div>
            <w:div w:id="1608660516">
              <w:marLeft w:val="360"/>
              <w:marRight w:val="0"/>
              <w:marTop w:val="0"/>
              <w:marBottom w:val="0"/>
              <w:divBdr>
                <w:top w:val="none" w:sz="0" w:space="0" w:color="auto"/>
                <w:left w:val="none" w:sz="0" w:space="0" w:color="auto"/>
                <w:bottom w:val="none" w:sz="0" w:space="0" w:color="auto"/>
                <w:right w:val="none" w:sz="0" w:space="0" w:color="auto"/>
              </w:divBdr>
            </w:div>
            <w:div w:id="335233660">
              <w:marLeft w:val="720"/>
              <w:marRight w:val="0"/>
              <w:marTop w:val="0"/>
              <w:marBottom w:val="0"/>
              <w:divBdr>
                <w:top w:val="none" w:sz="0" w:space="0" w:color="auto"/>
                <w:left w:val="none" w:sz="0" w:space="0" w:color="auto"/>
                <w:bottom w:val="none" w:sz="0" w:space="0" w:color="auto"/>
                <w:right w:val="none" w:sz="0" w:space="0" w:color="auto"/>
              </w:divBdr>
            </w:div>
            <w:div w:id="730544967">
              <w:marLeft w:val="720"/>
              <w:marRight w:val="0"/>
              <w:marTop w:val="0"/>
              <w:marBottom w:val="0"/>
              <w:divBdr>
                <w:top w:val="none" w:sz="0" w:space="0" w:color="auto"/>
                <w:left w:val="none" w:sz="0" w:space="0" w:color="auto"/>
                <w:bottom w:val="none" w:sz="0" w:space="0" w:color="auto"/>
                <w:right w:val="none" w:sz="0" w:space="0" w:color="auto"/>
              </w:divBdr>
            </w:div>
            <w:div w:id="516310688">
              <w:marLeft w:val="720"/>
              <w:marRight w:val="0"/>
              <w:marTop w:val="0"/>
              <w:marBottom w:val="0"/>
              <w:divBdr>
                <w:top w:val="none" w:sz="0" w:space="0" w:color="auto"/>
                <w:left w:val="none" w:sz="0" w:space="0" w:color="auto"/>
                <w:bottom w:val="none" w:sz="0" w:space="0" w:color="auto"/>
                <w:right w:val="none" w:sz="0" w:space="0" w:color="auto"/>
              </w:divBdr>
            </w:div>
            <w:div w:id="2023122021">
              <w:marLeft w:val="720"/>
              <w:marRight w:val="0"/>
              <w:marTop w:val="0"/>
              <w:marBottom w:val="0"/>
              <w:divBdr>
                <w:top w:val="none" w:sz="0" w:space="0" w:color="auto"/>
                <w:left w:val="none" w:sz="0" w:space="0" w:color="auto"/>
                <w:bottom w:val="none" w:sz="0" w:space="0" w:color="auto"/>
                <w:right w:val="none" w:sz="0" w:space="0" w:color="auto"/>
              </w:divBdr>
            </w:div>
            <w:div w:id="582954550">
              <w:marLeft w:val="720"/>
              <w:marRight w:val="0"/>
              <w:marTop w:val="0"/>
              <w:marBottom w:val="0"/>
              <w:divBdr>
                <w:top w:val="none" w:sz="0" w:space="0" w:color="auto"/>
                <w:left w:val="none" w:sz="0" w:space="0" w:color="auto"/>
                <w:bottom w:val="none" w:sz="0" w:space="0" w:color="auto"/>
                <w:right w:val="none" w:sz="0" w:space="0" w:color="auto"/>
              </w:divBdr>
            </w:div>
            <w:div w:id="1721049646">
              <w:marLeft w:val="720"/>
              <w:marRight w:val="0"/>
              <w:marTop w:val="0"/>
              <w:marBottom w:val="0"/>
              <w:divBdr>
                <w:top w:val="none" w:sz="0" w:space="0" w:color="auto"/>
                <w:left w:val="none" w:sz="0" w:space="0" w:color="auto"/>
                <w:bottom w:val="none" w:sz="0" w:space="0" w:color="auto"/>
                <w:right w:val="none" w:sz="0" w:space="0" w:color="auto"/>
              </w:divBdr>
            </w:div>
            <w:div w:id="1589383003">
              <w:marLeft w:val="720"/>
              <w:marRight w:val="0"/>
              <w:marTop w:val="0"/>
              <w:marBottom w:val="0"/>
              <w:divBdr>
                <w:top w:val="none" w:sz="0" w:space="0" w:color="auto"/>
                <w:left w:val="none" w:sz="0" w:space="0" w:color="auto"/>
                <w:bottom w:val="none" w:sz="0" w:space="0" w:color="auto"/>
                <w:right w:val="none" w:sz="0" w:space="0" w:color="auto"/>
              </w:divBdr>
            </w:div>
            <w:div w:id="271013040">
              <w:marLeft w:val="720"/>
              <w:marRight w:val="0"/>
              <w:marTop w:val="0"/>
              <w:marBottom w:val="0"/>
              <w:divBdr>
                <w:top w:val="none" w:sz="0" w:space="0" w:color="auto"/>
                <w:left w:val="none" w:sz="0" w:space="0" w:color="auto"/>
                <w:bottom w:val="none" w:sz="0" w:space="0" w:color="auto"/>
                <w:right w:val="none" w:sz="0" w:space="0" w:color="auto"/>
              </w:divBdr>
            </w:div>
            <w:div w:id="14814309">
              <w:marLeft w:val="1440"/>
              <w:marRight w:val="0"/>
              <w:marTop w:val="0"/>
              <w:marBottom w:val="0"/>
              <w:divBdr>
                <w:top w:val="none" w:sz="0" w:space="0" w:color="auto"/>
                <w:left w:val="none" w:sz="0" w:space="0" w:color="auto"/>
                <w:bottom w:val="none" w:sz="0" w:space="0" w:color="auto"/>
                <w:right w:val="none" w:sz="0" w:space="0" w:color="auto"/>
              </w:divBdr>
            </w:div>
            <w:div w:id="38944024">
              <w:marLeft w:val="1440"/>
              <w:marRight w:val="0"/>
              <w:marTop w:val="0"/>
              <w:marBottom w:val="0"/>
              <w:divBdr>
                <w:top w:val="none" w:sz="0" w:space="0" w:color="auto"/>
                <w:left w:val="none" w:sz="0" w:space="0" w:color="auto"/>
                <w:bottom w:val="none" w:sz="0" w:space="0" w:color="auto"/>
                <w:right w:val="none" w:sz="0" w:space="0" w:color="auto"/>
              </w:divBdr>
            </w:div>
            <w:div w:id="1469206203">
              <w:marLeft w:val="1440"/>
              <w:marRight w:val="0"/>
              <w:marTop w:val="0"/>
              <w:marBottom w:val="0"/>
              <w:divBdr>
                <w:top w:val="none" w:sz="0" w:space="0" w:color="auto"/>
                <w:left w:val="none" w:sz="0" w:space="0" w:color="auto"/>
                <w:bottom w:val="none" w:sz="0" w:space="0" w:color="auto"/>
                <w:right w:val="none" w:sz="0" w:space="0" w:color="auto"/>
              </w:divBdr>
            </w:div>
            <w:div w:id="1874884196">
              <w:marLeft w:val="1440"/>
              <w:marRight w:val="0"/>
              <w:marTop w:val="0"/>
              <w:marBottom w:val="0"/>
              <w:divBdr>
                <w:top w:val="none" w:sz="0" w:space="0" w:color="auto"/>
                <w:left w:val="none" w:sz="0" w:space="0" w:color="auto"/>
                <w:bottom w:val="none" w:sz="0" w:space="0" w:color="auto"/>
                <w:right w:val="none" w:sz="0" w:space="0" w:color="auto"/>
              </w:divBdr>
            </w:div>
            <w:div w:id="2072314372">
              <w:marLeft w:val="1440"/>
              <w:marRight w:val="0"/>
              <w:marTop w:val="0"/>
              <w:marBottom w:val="0"/>
              <w:divBdr>
                <w:top w:val="none" w:sz="0" w:space="0" w:color="auto"/>
                <w:left w:val="none" w:sz="0" w:space="0" w:color="auto"/>
                <w:bottom w:val="none" w:sz="0" w:space="0" w:color="auto"/>
                <w:right w:val="none" w:sz="0" w:space="0" w:color="auto"/>
              </w:divBdr>
            </w:div>
            <w:div w:id="1554659929">
              <w:marLeft w:val="720"/>
              <w:marRight w:val="0"/>
              <w:marTop w:val="0"/>
              <w:marBottom w:val="0"/>
              <w:divBdr>
                <w:top w:val="none" w:sz="0" w:space="0" w:color="auto"/>
                <w:left w:val="none" w:sz="0" w:space="0" w:color="auto"/>
                <w:bottom w:val="none" w:sz="0" w:space="0" w:color="auto"/>
                <w:right w:val="none" w:sz="0" w:space="0" w:color="auto"/>
              </w:divBdr>
            </w:div>
            <w:div w:id="149908853">
              <w:marLeft w:val="720"/>
              <w:marRight w:val="0"/>
              <w:marTop w:val="0"/>
              <w:marBottom w:val="0"/>
              <w:divBdr>
                <w:top w:val="none" w:sz="0" w:space="0" w:color="auto"/>
                <w:left w:val="none" w:sz="0" w:space="0" w:color="auto"/>
                <w:bottom w:val="none" w:sz="0" w:space="0" w:color="auto"/>
                <w:right w:val="none" w:sz="0" w:space="0" w:color="auto"/>
              </w:divBdr>
            </w:div>
            <w:div w:id="1464806903">
              <w:marLeft w:val="720"/>
              <w:marRight w:val="0"/>
              <w:marTop w:val="0"/>
              <w:marBottom w:val="0"/>
              <w:divBdr>
                <w:top w:val="none" w:sz="0" w:space="0" w:color="auto"/>
                <w:left w:val="none" w:sz="0" w:space="0" w:color="auto"/>
                <w:bottom w:val="none" w:sz="0" w:space="0" w:color="auto"/>
                <w:right w:val="none" w:sz="0" w:space="0" w:color="auto"/>
              </w:divBdr>
            </w:div>
            <w:div w:id="1624843902">
              <w:marLeft w:val="720"/>
              <w:marRight w:val="0"/>
              <w:marTop w:val="0"/>
              <w:marBottom w:val="0"/>
              <w:divBdr>
                <w:top w:val="none" w:sz="0" w:space="0" w:color="auto"/>
                <w:left w:val="none" w:sz="0" w:space="0" w:color="auto"/>
                <w:bottom w:val="none" w:sz="0" w:space="0" w:color="auto"/>
                <w:right w:val="none" w:sz="0" w:space="0" w:color="auto"/>
              </w:divBdr>
            </w:div>
            <w:div w:id="817234697">
              <w:marLeft w:val="720"/>
              <w:marRight w:val="0"/>
              <w:marTop w:val="0"/>
              <w:marBottom w:val="0"/>
              <w:divBdr>
                <w:top w:val="none" w:sz="0" w:space="0" w:color="auto"/>
                <w:left w:val="none" w:sz="0" w:space="0" w:color="auto"/>
                <w:bottom w:val="none" w:sz="0" w:space="0" w:color="auto"/>
                <w:right w:val="none" w:sz="0" w:space="0" w:color="auto"/>
              </w:divBdr>
            </w:div>
            <w:div w:id="2030372046">
              <w:marLeft w:val="1440"/>
              <w:marRight w:val="0"/>
              <w:marTop w:val="0"/>
              <w:marBottom w:val="0"/>
              <w:divBdr>
                <w:top w:val="none" w:sz="0" w:space="0" w:color="auto"/>
                <w:left w:val="none" w:sz="0" w:space="0" w:color="auto"/>
                <w:bottom w:val="none" w:sz="0" w:space="0" w:color="auto"/>
                <w:right w:val="none" w:sz="0" w:space="0" w:color="auto"/>
              </w:divBdr>
            </w:div>
            <w:div w:id="1292829468">
              <w:marLeft w:val="1440"/>
              <w:marRight w:val="0"/>
              <w:marTop w:val="0"/>
              <w:marBottom w:val="0"/>
              <w:divBdr>
                <w:top w:val="none" w:sz="0" w:space="0" w:color="auto"/>
                <w:left w:val="none" w:sz="0" w:space="0" w:color="auto"/>
                <w:bottom w:val="none" w:sz="0" w:space="0" w:color="auto"/>
                <w:right w:val="none" w:sz="0" w:space="0" w:color="auto"/>
              </w:divBdr>
            </w:div>
            <w:div w:id="1511216747">
              <w:marLeft w:val="1440"/>
              <w:marRight w:val="0"/>
              <w:marTop w:val="0"/>
              <w:marBottom w:val="0"/>
              <w:divBdr>
                <w:top w:val="none" w:sz="0" w:space="0" w:color="auto"/>
                <w:left w:val="none" w:sz="0" w:space="0" w:color="auto"/>
                <w:bottom w:val="none" w:sz="0" w:space="0" w:color="auto"/>
                <w:right w:val="none" w:sz="0" w:space="0" w:color="auto"/>
              </w:divBdr>
            </w:div>
            <w:div w:id="1847592718">
              <w:marLeft w:val="1440"/>
              <w:marRight w:val="0"/>
              <w:marTop w:val="0"/>
              <w:marBottom w:val="0"/>
              <w:divBdr>
                <w:top w:val="none" w:sz="0" w:space="0" w:color="auto"/>
                <w:left w:val="none" w:sz="0" w:space="0" w:color="auto"/>
                <w:bottom w:val="none" w:sz="0" w:space="0" w:color="auto"/>
                <w:right w:val="none" w:sz="0" w:space="0" w:color="auto"/>
              </w:divBdr>
            </w:div>
            <w:div w:id="944577929">
              <w:marLeft w:val="1440"/>
              <w:marRight w:val="0"/>
              <w:marTop w:val="0"/>
              <w:marBottom w:val="0"/>
              <w:divBdr>
                <w:top w:val="none" w:sz="0" w:space="0" w:color="auto"/>
                <w:left w:val="none" w:sz="0" w:space="0" w:color="auto"/>
                <w:bottom w:val="none" w:sz="0" w:space="0" w:color="auto"/>
                <w:right w:val="none" w:sz="0" w:space="0" w:color="auto"/>
              </w:divBdr>
            </w:div>
            <w:div w:id="343899486">
              <w:marLeft w:val="1440"/>
              <w:marRight w:val="0"/>
              <w:marTop w:val="0"/>
              <w:marBottom w:val="0"/>
              <w:divBdr>
                <w:top w:val="none" w:sz="0" w:space="0" w:color="auto"/>
                <w:left w:val="none" w:sz="0" w:space="0" w:color="auto"/>
                <w:bottom w:val="none" w:sz="0" w:space="0" w:color="auto"/>
                <w:right w:val="none" w:sz="0" w:space="0" w:color="auto"/>
              </w:divBdr>
            </w:div>
            <w:div w:id="460804525">
              <w:marLeft w:val="1440"/>
              <w:marRight w:val="0"/>
              <w:marTop w:val="0"/>
              <w:marBottom w:val="0"/>
              <w:divBdr>
                <w:top w:val="none" w:sz="0" w:space="0" w:color="auto"/>
                <w:left w:val="none" w:sz="0" w:space="0" w:color="auto"/>
                <w:bottom w:val="none" w:sz="0" w:space="0" w:color="auto"/>
                <w:right w:val="none" w:sz="0" w:space="0" w:color="auto"/>
              </w:divBdr>
            </w:div>
            <w:div w:id="1840920823">
              <w:marLeft w:val="1440"/>
              <w:marRight w:val="0"/>
              <w:marTop w:val="0"/>
              <w:marBottom w:val="0"/>
              <w:divBdr>
                <w:top w:val="none" w:sz="0" w:space="0" w:color="auto"/>
                <w:left w:val="none" w:sz="0" w:space="0" w:color="auto"/>
                <w:bottom w:val="none" w:sz="0" w:space="0" w:color="auto"/>
                <w:right w:val="none" w:sz="0" w:space="0" w:color="auto"/>
              </w:divBdr>
            </w:div>
            <w:div w:id="2144108004">
              <w:marLeft w:val="1440"/>
              <w:marRight w:val="0"/>
              <w:marTop w:val="0"/>
              <w:marBottom w:val="0"/>
              <w:divBdr>
                <w:top w:val="none" w:sz="0" w:space="0" w:color="auto"/>
                <w:left w:val="none" w:sz="0" w:space="0" w:color="auto"/>
                <w:bottom w:val="none" w:sz="0" w:space="0" w:color="auto"/>
                <w:right w:val="none" w:sz="0" w:space="0" w:color="auto"/>
              </w:divBdr>
            </w:div>
            <w:div w:id="1403066016">
              <w:marLeft w:val="1440"/>
              <w:marRight w:val="0"/>
              <w:marTop w:val="0"/>
              <w:marBottom w:val="0"/>
              <w:divBdr>
                <w:top w:val="none" w:sz="0" w:space="0" w:color="auto"/>
                <w:left w:val="none" w:sz="0" w:space="0" w:color="auto"/>
                <w:bottom w:val="none" w:sz="0" w:space="0" w:color="auto"/>
                <w:right w:val="none" w:sz="0" w:space="0" w:color="auto"/>
              </w:divBdr>
            </w:div>
            <w:div w:id="68045202">
              <w:marLeft w:val="1440"/>
              <w:marRight w:val="0"/>
              <w:marTop w:val="0"/>
              <w:marBottom w:val="0"/>
              <w:divBdr>
                <w:top w:val="none" w:sz="0" w:space="0" w:color="auto"/>
                <w:left w:val="none" w:sz="0" w:space="0" w:color="auto"/>
                <w:bottom w:val="none" w:sz="0" w:space="0" w:color="auto"/>
                <w:right w:val="none" w:sz="0" w:space="0" w:color="auto"/>
              </w:divBdr>
            </w:div>
            <w:div w:id="57900948">
              <w:marLeft w:val="1440"/>
              <w:marRight w:val="0"/>
              <w:marTop w:val="0"/>
              <w:marBottom w:val="0"/>
              <w:divBdr>
                <w:top w:val="none" w:sz="0" w:space="0" w:color="auto"/>
                <w:left w:val="none" w:sz="0" w:space="0" w:color="auto"/>
                <w:bottom w:val="none" w:sz="0" w:space="0" w:color="auto"/>
                <w:right w:val="none" w:sz="0" w:space="0" w:color="auto"/>
              </w:divBdr>
            </w:div>
            <w:div w:id="104161477">
              <w:marLeft w:val="1440"/>
              <w:marRight w:val="0"/>
              <w:marTop w:val="0"/>
              <w:marBottom w:val="0"/>
              <w:divBdr>
                <w:top w:val="none" w:sz="0" w:space="0" w:color="auto"/>
                <w:left w:val="none" w:sz="0" w:space="0" w:color="auto"/>
                <w:bottom w:val="none" w:sz="0" w:space="0" w:color="auto"/>
                <w:right w:val="none" w:sz="0" w:space="0" w:color="auto"/>
              </w:divBdr>
            </w:div>
            <w:div w:id="128475956">
              <w:marLeft w:val="1440"/>
              <w:marRight w:val="0"/>
              <w:marTop w:val="0"/>
              <w:marBottom w:val="0"/>
              <w:divBdr>
                <w:top w:val="none" w:sz="0" w:space="0" w:color="auto"/>
                <w:left w:val="none" w:sz="0" w:space="0" w:color="auto"/>
                <w:bottom w:val="none" w:sz="0" w:space="0" w:color="auto"/>
                <w:right w:val="none" w:sz="0" w:space="0" w:color="auto"/>
              </w:divBdr>
            </w:div>
            <w:div w:id="1732314495">
              <w:marLeft w:val="5040"/>
              <w:marRight w:val="0"/>
              <w:marTop w:val="0"/>
              <w:marBottom w:val="0"/>
              <w:divBdr>
                <w:top w:val="none" w:sz="0" w:space="0" w:color="auto"/>
                <w:left w:val="none" w:sz="0" w:space="0" w:color="auto"/>
                <w:bottom w:val="none" w:sz="0" w:space="0" w:color="auto"/>
                <w:right w:val="none" w:sz="0" w:space="0" w:color="auto"/>
              </w:divBdr>
            </w:div>
            <w:div w:id="1562131134">
              <w:marLeft w:val="5040"/>
              <w:marRight w:val="0"/>
              <w:marTop w:val="0"/>
              <w:marBottom w:val="0"/>
              <w:divBdr>
                <w:top w:val="none" w:sz="0" w:space="0" w:color="auto"/>
                <w:left w:val="none" w:sz="0" w:space="0" w:color="auto"/>
                <w:bottom w:val="none" w:sz="0" w:space="0" w:color="auto"/>
                <w:right w:val="none" w:sz="0" w:space="0" w:color="auto"/>
              </w:divBdr>
            </w:div>
            <w:div w:id="815803842">
              <w:marLeft w:val="5040"/>
              <w:marRight w:val="0"/>
              <w:marTop w:val="0"/>
              <w:marBottom w:val="0"/>
              <w:divBdr>
                <w:top w:val="none" w:sz="0" w:space="0" w:color="auto"/>
                <w:left w:val="none" w:sz="0" w:space="0" w:color="auto"/>
                <w:bottom w:val="none" w:sz="0" w:space="0" w:color="auto"/>
                <w:right w:val="none" w:sz="0" w:space="0" w:color="auto"/>
              </w:divBdr>
            </w:div>
            <w:div w:id="2095203750">
              <w:marLeft w:val="5760"/>
              <w:marRight w:val="0"/>
              <w:marTop w:val="0"/>
              <w:marBottom w:val="0"/>
              <w:divBdr>
                <w:top w:val="none" w:sz="0" w:space="0" w:color="auto"/>
                <w:left w:val="none" w:sz="0" w:space="0" w:color="auto"/>
                <w:bottom w:val="none" w:sz="0" w:space="0" w:color="auto"/>
                <w:right w:val="none" w:sz="0" w:space="0" w:color="auto"/>
              </w:divBdr>
            </w:div>
            <w:div w:id="90516528">
              <w:marLeft w:val="0"/>
              <w:marRight w:val="540"/>
              <w:marTop w:val="0"/>
              <w:marBottom w:val="120"/>
              <w:divBdr>
                <w:top w:val="none" w:sz="0" w:space="0" w:color="auto"/>
                <w:left w:val="none" w:sz="0" w:space="0" w:color="auto"/>
                <w:bottom w:val="none" w:sz="0" w:space="0" w:color="auto"/>
                <w:right w:val="none" w:sz="0" w:space="0" w:color="auto"/>
              </w:divBdr>
            </w:div>
            <w:div w:id="1384526500">
              <w:marLeft w:val="5760"/>
              <w:marRight w:val="0"/>
              <w:marTop w:val="0"/>
              <w:marBottom w:val="0"/>
              <w:divBdr>
                <w:top w:val="none" w:sz="0" w:space="0" w:color="auto"/>
                <w:left w:val="none" w:sz="0" w:space="0" w:color="auto"/>
                <w:bottom w:val="none" w:sz="0" w:space="0" w:color="auto"/>
                <w:right w:val="none" w:sz="0" w:space="0" w:color="auto"/>
              </w:divBdr>
            </w:div>
            <w:div w:id="1467893831">
              <w:marLeft w:val="4320"/>
              <w:marRight w:val="0"/>
              <w:marTop w:val="0"/>
              <w:marBottom w:val="0"/>
              <w:divBdr>
                <w:top w:val="none" w:sz="0" w:space="0" w:color="auto"/>
                <w:left w:val="none" w:sz="0" w:space="0" w:color="auto"/>
                <w:bottom w:val="none" w:sz="0" w:space="0" w:color="auto"/>
                <w:right w:val="none" w:sz="0" w:space="0" w:color="auto"/>
              </w:divBdr>
            </w:div>
            <w:div w:id="2013406458">
              <w:marLeft w:val="720"/>
              <w:marRight w:val="0"/>
              <w:marTop w:val="0"/>
              <w:marBottom w:val="0"/>
              <w:divBdr>
                <w:top w:val="none" w:sz="0" w:space="0" w:color="auto"/>
                <w:left w:val="none" w:sz="0" w:space="0" w:color="auto"/>
                <w:bottom w:val="none" w:sz="0" w:space="0" w:color="auto"/>
                <w:right w:val="none" w:sz="0" w:space="0" w:color="auto"/>
              </w:divBdr>
            </w:div>
            <w:div w:id="259417818">
              <w:marLeft w:val="720"/>
              <w:marRight w:val="0"/>
              <w:marTop w:val="0"/>
              <w:marBottom w:val="0"/>
              <w:divBdr>
                <w:top w:val="none" w:sz="0" w:space="0" w:color="auto"/>
                <w:left w:val="none" w:sz="0" w:space="0" w:color="auto"/>
                <w:bottom w:val="none" w:sz="0" w:space="0" w:color="auto"/>
                <w:right w:val="none" w:sz="0" w:space="0" w:color="auto"/>
              </w:divBdr>
            </w:div>
            <w:div w:id="1903325645">
              <w:marLeft w:val="4320"/>
              <w:marRight w:val="0"/>
              <w:marTop w:val="0"/>
              <w:marBottom w:val="0"/>
              <w:divBdr>
                <w:top w:val="none" w:sz="0" w:space="0" w:color="auto"/>
                <w:left w:val="none" w:sz="0" w:space="0" w:color="auto"/>
                <w:bottom w:val="none" w:sz="0" w:space="0" w:color="auto"/>
                <w:right w:val="none" w:sz="0" w:space="0" w:color="auto"/>
              </w:divBdr>
            </w:div>
            <w:div w:id="1743680609">
              <w:marLeft w:val="0"/>
              <w:marRight w:val="540"/>
              <w:marTop w:val="0"/>
              <w:marBottom w:val="0"/>
              <w:divBdr>
                <w:top w:val="none" w:sz="0" w:space="0" w:color="auto"/>
                <w:left w:val="none" w:sz="0" w:space="0" w:color="auto"/>
                <w:bottom w:val="none" w:sz="0" w:space="0" w:color="auto"/>
                <w:right w:val="none" w:sz="0" w:space="0" w:color="auto"/>
              </w:divBdr>
            </w:div>
            <w:div w:id="1581254054">
              <w:marLeft w:val="0"/>
              <w:marRight w:val="540"/>
              <w:marTop w:val="0"/>
              <w:marBottom w:val="0"/>
              <w:divBdr>
                <w:top w:val="none" w:sz="0" w:space="0" w:color="auto"/>
                <w:left w:val="none" w:sz="0" w:space="0" w:color="auto"/>
                <w:bottom w:val="none" w:sz="0" w:space="0" w:color="auto"/>
                <w:right w:val="none" w:sz="0" w:space="0" w:color="auto"/>
              </w:divBdr>
            </w:div>
            <w:div w:id="1057432287">
              <w:marLeft w:val="5760"/>
              <w:marRight w:val="0"/>
              <w:marTop w:val="0"/>
              <w:marBottom w:val="0"/>
              <w:divBdr>
                <w:top w:val="none" w:sz="0" w:space="0" w:color="auto"/>
                <w:left w:val="none" w:sz="0" w:space="0" w:color="auto"/>
                <w:bottom w:val="none" w:sz="0" w:space="0" w:color="auto"/>
                <w:right w:val="none" w:sz="0" w:space="0" w:color="auto"/>
              </w:divBdr>
            </w:div>
            <w:div w:id="1445345978">
              <w:marLeft w:val="5760"/>
              <w:marRight w:val="0"/>
              <w:marTop w:val="0"/>
              <w:marBottom w:val="0"/>
              <w:divBdr>
                <w:top w:val="none" w:sz="0" w:space="0" w:color="auto"/>
                <w:left w:val="none" w:sz="0" w:space="0" w:color="auto"/>
                <w:bottom w:val="none" w:sz="0" w:space="0" w:color="auto"/>
                <w:right w:val="none" w:sz="0" w:space="0" w:color="auto"/>
              </w:divBdr>
            </w:div>
            <w:div w:id="153958673">
              <w:marLeft w:val="4320"/>
              <w:marRight w:val="0"/>
              <w:marTop w:val="0"/>
              <w:marBottom w:val="0"/>
              <w:divBdr>
                <w:top w:val="none" w:sz="0" w:space="0" w:color="auto"/>
                <w:left w:val="none" w:sz="0" w:space="0" w:color="auto"/>
                <w:bottom w:val="none" w:sz="0" w:space="0" w:color="auto"/>
                <w:right w:val="none" w:sz="0" w:space="0" w:color="auto"/>
              </w:divBdr>
            </w:div>
            <w:div w:id="1782723905">
              <w:marLeft w:val="720"/>
              <w:marRight w:val="0"/>
              <w:marTop w:val="0"/>
              <w:marBottom w:val="0"/>
              <w:divBdr>
                <w:top w:val="none" w:sz="0" w:space="0" w:color="auto"/>
                <w:left w:val="none" w:sz="0" w:space="0" w:color="auto"/>
                <w:bottom w:val="none" w:sz="0" w:space="0" w:color="auto"/>
                <w:right w:val="none" w:sz="0" w:space="0" w:color="auto"/>
              </w:divBdr>
            </w:div>
            <w:div w:id="342364983">
              <w:marLeft w:val="720"/>
              <w:marRight w:val="0"/>
              <w:marTop w:val="0"/>
              <w:marBottom w:val="0"/>
              <w:divBdr>
                <w:top w:val="none" w:sz="0" w:space="0" w:color="auto"/>
                <w:left w:val="none" w:sz="0" w:space="0" w:color="auto"/>
                <w:bottom w:val="none" w:sz="0" w:space="0" w:color="auto"/>
                <w:right w:val="none" w:sz="0" w:space="0" w:color="auto"/>
              </w:divBdr>
            </w:div>
            <w:div w:id="791481401">
              <w:marLeft w:val="5040"/>
              <w:marRight w:val="0"/>
              <w:marTop w:val="0"/>
              <w:marBottom w:val="0"/>
              <w:divBdr>
                <w:top w:val="none" w:sz="0" w:space="0" w:color="auto"/>
                <w:left w:val="none" w:sz="0" w:space="0" w:color="auto"/>
                <w:bottom w:val="none" w:sz="0" w:space="0" w:color="auto"/>
                <w:right w:val="none" w:sz="0" w:space="0" w:color="auto"/>
              </w:divBdr>
            </w:div>
            <w:div w:id="2000498688">
              <w:marLeft w:val="720"/>
              <w:marRight w:val="0"/>
              <w:marTop w:val="0"/>
              <w:marBottom w:val="0"/>
              <w:divBdr>
                <w:top w:val="none" w:sz="0" w:space="0" w:color="auto"/>
                <w:left w:val="none" w:sz="0" w:space="0" w:color="auto"/>
                <w:bottom w:val="none" w:sz="0" w:space="0" w:color="auto"/>
                <w:right w:val="none" w:sz="0" w:space="0" w:color="auto"/>
              </w:divBdr>
            </w:div>
            <w:div w:id="135996309">
              <w:marLeft w:val="720"/>
              <w:marRight w:val="0"/>
              <w:marTop w:val="0"/>
              <w:marBottom w:val="0"/>
              <w:divBdr>
                <w:top w:val="none" w:sz="0" w:space="0" w:color="auto"/>
                <w:left w:val="none" w:sz="0" w:space="0" w:color="auto"/>
                <w:bottom w:val="none" w:sz="0" w:space="0" w:color="auto"/>
                <w:right w:val="none" w:sz="0" w:space="0" w:color="auto"/>
              </w:divBdr>
            </w:div>
            <w:div w:id="210071159">
              <w:marLeft w:val="720"/>
              <w:marRight w:val="0"/>
              <w:marTop w:val="0"/>
              <w:marBottom w:val="0"/>
              <w:divBdr>
                <w:top w:val="none" w:sz="0" w:space="0" w:color="auto"/>
                <w:left w:val="none" w:sz="0" w:space="0" w:color="auto"/>
                <w:bottom w:val="none" w:sz="0" w:space="0" w:color="auto"/>
                <w:right w:val="none" w:sz="0" w:space="0" w:color="auto"/>
              </w:divBdr>
            </w:div>
            <w:div w:id="1887637629">
              <w:marLeft w:val="720"/>
              <w:marRight w:val="0"/>
              <w:marTop w:val="0"/>
              <w:marBottom w:val="0"/>
              <w:divBdr>
                <w:top w:val="none" w:sz="0" w:space="0" w:color="auto"/>
                <w:left w:val="none" w:sz="0" w:space="0" w:color="auto"/>
                <w:bottom w:val="none" w:sz="0" w:space="0" w:color="auto"/>
                <w:right w:val="none" w:sz="0" w:space="0" w:color="auto"/>
              </w:divBdr>
            </w:div>
            <w:div w:id="238947972">
              <w:marLeft w:val="720"/>
              <w:marRight w:val="0"/>
              <w:marTop w:val="0"/>
              <w:marBottom w:val="0"/>
              <w:divBdr>
                <w:top w:val="none" w:sz="0" w:space="0" w:color="auto"/>
                <w:left w:val="none" w:sz="0" w:space="0" w:color="auto"/>
                <w:bottom w:val="none" w:sz="0" w:space="0" w:color="auto"/>
                <w:right w:val="none" w:sz="0" w:space="0" w:color="auto"/>
              </w:divBdr>
            </w:div>
            <w:div w:id="1825196526">
              <w:marLeft w:val="720"/>
              <w:marRight w:val="0"/>
              <w:marTop w:val="0"/>
              <w:marBottom w:val="0"/>
              <w:divBdr>
                <w:top w:val="none" w:sz="0" w:space="0" w:color="auto"/>
                <w:left w:val="none" w:sz="0" w:space="0" w:color="auto"/>
                <w:bottom w:val="none" w:sz="0" w:space="0" w:color="auto"/>
                <w:right w:val="none" w:sz="0" w:space="0" w:color="auto"/>
              </w:divBdr>
            </w:div>
            <w:div w:id="1413048432">
              <w:marLeft w:val="720"/>
              <w:marRight w:val="0"/>
              <w:marTop w:val="0"/>
              <w:marBottom w:val="0"/>
              <w:divBdr>
                <w:top w:val="none" w:sz="0" w:space="0" w:color="auto"/>
                <w:left w:val="none" w:sz="0" w:space="0" w:color="auto"/>
                <w:bottom w:val="none" w:sz="0" w:space="0" w:color="auto"/>
                <w:right w:val="none" w:sz="0" w:space="0" w:color="auto"/>
              </w:divBdr>
            </w:div>
            <w:div w:id="713506140">
              <w:marLeft w:val="720"/>
              <w:marRight w:val="0"/>
              <w:marTop w:val="0"/>
              <w:marBottom w:val="0"/>
              <w:divBdr>
                <w:top w:val="none" w:sz="0" w:space="0" w:color="auto"/>
                <w:left w:val="none" w:sz="0" w:space="0" w:color="auto"/>
                <w:bottom w:val="none" w:sz="0" w:space="0" w:color="auto"/>
                <w:right w:val="none" w:sz="0" w:space="0" w:color="auto"/>
              </w:divBdr>
            </w:div>
            <w:div w:id="61832251">
              <w:marLeft w:val="5040"/>
              <w:marRight w:val="0"/>
              <w:marTop w:val="0"/>
              <w:marBottom w:val="0"/>
              <w:divBdr>
                <w:top w:val="none" w:sz="0" w:space="0" w:color="auto"/>
                <w:left w:val="none" w:sz="0" w:space="0" w:color="auto"/>
                <w:bottom w:val="none" w:sz="0" w:space="0" w:color="auto"/>
                <w:right w:val="none" w:sz="0" w:space="0" w:color="auto"/>
              </w:divBdr>
            </w:div>
            <w:div w:id="431509159">
              <w:marLeft w:val="5040"/>
              <w:marRight w:val="0"/>
              <w:marTop w:val="0"/>
              <w:marBottom w:val="0"/>
              <w:divBdr>
                <w:top w:val="none" w:sz="0" w:space="0" w:color="auto"/>
                <w:left w:val="none" w:sz="0" w:space="0" w:color="auto"/>
                <w:bottom w:val="none" w:sz="0" w:space="0" w:color="auto"/>
                <w:right w:val="none" w:sz="0" w:space="0" w:color="auto"/>
              </w:divBdr>
            </w:div>
            <w:div w:id="1812095700">
              <w:marLeft w:val="5040"/>
              <w:marRight w:val="0"/>
              <w:marTop w:val="0"/>
              <w:marBottom w:val="0"/>
              <w:divBdr>
                <w:top w:val="none" w:sz="0" w:space="0" w:color="auto"/>
                <w:left w:val="none" w:sz="0" w:space="0" w:color="auto"/>
                <w:bottom w:val="none" w:sz="0" w:space="0" w:color="auto"/>
                <w:right w:val="none" w:sz="0" w:space="0" w:color="auto"/>
              </w:divBdr>
            </w:div>
            <w:div w:id="341321623">
              <w:marLeft w:val="5040"/>
              <w:marRight w:val="0"/>
              <w:marTop w:val="0"/>
              <w:marBottom w:val="0"/>
              <w:divBdr>
                <w:top w:val="none" w:sz="0" w:space="0" w:color="auto"/>
                <w:left w:val="none" w:sz="0" w:space="0" w:color="auto"/>
                <w:bottom w:val="none" w:sz="0" w:space="0" w:color="auto"/>
                <w:right w:val="none" w:sz="0" w:space="0" w:color="auto"/>
              </w:divBdr>
            </w:div>
            <w:div w:id="1557159918">
              <w:marLeft w:val="5760"/>
              <w:marRight w:val="0"/>
              <w:marTop w:val="0"/>
              <w:marBottom w:val="0"/>
              <w:divBdr>
                <w:top w:val="none" w:sz="0" w:space="0" w:color="auto"/>
                <w:left w:val="none" w:sz="0" w:space="0" w:color="auto"/>
                <w:bottom w:val="none" w:sz="0" w:space="0" w:color="auto"/>
                <w:right w:val="none" w:sz="0" w:space="0" w:color="auto"/>
              </w:divBdr>
            </w:div>
            <w:div w:id="1406953528">
              <w:marLeft w:val="4320"/>
              <w:marRight w:val="0"/>
              <w:marTop w:val="0"/>
              <w:marBottom w:val="0"/>
              <w:divBdr>
                <w:top w:val="none" w:sz="0" w:space="0" w:color="auto"/>
                <w:left w:val="none" w:sz="0" w:space="0" w:color="auto"/>
                <w:bottom w:val="none" w:sz="0" w:space="0" w:color="auto"/>
                <w:right w:val="none" w:sz="0" w:space="0" w:color="auto"/>
              </w:divBdr>
            </w:div>
            <w:div w:id="1207983120">
              <w:marLeft w:val="720"/>
              <w:marRight w:val="0"/>
              <w:marTop w:val="0"/>
              <w:marBottom w:val="0"/>
              <w:divBdr>
                <w:top w:val="none" w:sz="0" w:space="0" w:color="auto"/>
                <w:left w:val="none" w:sz="0" w:space="0" w:color="auto"/>
                <w:bottom w:val="none" w:sz="0" w:space="0" w:color="auto"/>
                <w:right w:val="none" w:sz="0" w:space="0" w:color="auto"/>
              </w:divBdr>
            </w:div>
            <w:div w:id="1960378499">
              <w:marLeft w:val="720"/>
              <w:marRight w:val="0"/>
              <w:marTop w:val="0"/>
              <w:marBottom w:val="0"/>
              <w:divBdr>
                <w:top w:val="none" w:sz="0" w:space="0" w:color="auto"/>
                <w:left w:val="none" w:sz="0" w:space="0" w:color="auto"/>
                <w:bottom w:val="none" w:sz="0" w:space="0" w:color="auto"/>
                <w:right w:val="none" w:sz="0" w:space="0" w:color="auto"/>
              </w:divBdr>
            </w:div>
            <w:div w:id="985626768">
              <w:marLeft w:val="5040"/>
              <w:marRight w:val="0"/>
              <w:marTop w:val="0"/>
              <w:marBottom w:val="0"/>
              <w:divBdr>
                <w:top w:val="none" w:sz="0" w:space="0" w:color="auto"/>
                <w:left w:val="none" w:sz="0" w:space="0" w:color="auto"/>
                <w:bottom w:val="none" w:sz="0" w:space="0" w:color="auto"/>
                <w:right w:val="none" w:sz="0" w:space="0" w:color="auto"/>
              </w:divBdr>
            </w:div>
            <w:div w:id="1348680663">
              <w:marLeft w:val="720"/>
              <w:marRight w:val="0"/>
              <w:marTop w:val="0"/>
              <w:marBottom w:val="0"/>
              <w:divBdr>
                <w:top w:val="none" w:sz="0" w:space="0" w:color="auto"/>
                <w:left w:val="none" w:sz="0" w:space="0" w:color="auto"/>
                <w:bottom w:val="none" w:sz="0" w:space="0" w:color="auto"/>
                <w:right w:val="none" w:sz="0" w:space="0" w:color="auto"/>
              </w:divBdr>
            </w:div>
            <w:div w:id="1137408909">
              <w:marLeft w:val="720"/>
              <w:marRight w:val="0"/>
              <w:marTop w:val="0"/>
              <w:marBottom w:val="0"/>
              <w:divBdr>
                <w:top w:val="none" w:sz="0" w:space="0" w:color="auto"/>
                <w:left w:val="none" w:sz="0" w:space="0" w:color="auto"/>
                <w:bottom w:val="none" w:sz="0" w:space="0" w:color="auto"/>
                <w:right w:val="none" w:sz="0" w:space="0" w:color="auto"/>
              </w:divBdr>
            </w:div>
            <w:div w:id="107354923">
              <w:marLeft w:val="720"/>
              <w:marRight w:val="0"/>
              <w:marTop w:val="0"/>
              <w:marBottom w:val="0"/>
              <w:divBdr>
                <w:top w:val="none" w:sz="0" w:space="0" w:color="auto"/>
                <w:left w:val="none" w:sz="0" w:space="0" w:color="auto"/>
                <w:bottom w:val="none" w:sz="0" w:space="0" w:color="auto"/>
                <w:right w:val="none" w:sz="0" w:space="0" w:color="auto"/>
              </w:divBdr>
            </w:div>
            <w:div w:id="1067340886">
              <w:marLeft w:val="5760"/>
              <w:marRight w:val="0"/>
              <w:marTop w:val="0"/>
              <w:marBottom w:val="0"/>
              <w:divBdr>
                <w:top w:val="none" w:sz="0" w:space="0" w:color="auto"/>
                <w:left w:val="none" w:sz="0" w:space="0" w:color="auto"/>
                <w:bottom w:val="none" w:sz="0" w:space="0" w:color="auto"/>
                <w:right w:val="none" w:sz="0" w:space="0" w:color="auto"/>
              </w:divBdr>
            </w:div>
            <w:div w:id="36323814">
              <w:marLeft w:val="5760"/>
              <w:marRight w:val="0"/>
              <w:marTop w:val="0"/>
              <w:marBottom w:val="0"/>
              <w:divBdr>
                <w:top w:val="none" w:sz="0" w:space="0" w:color="auto"/>
                <w:left w:val="none" w:sz="0" w:space="0" w:color="auto"/>
                <w:bottom w:val="none" w:sz="0" w:space="0" w:color="auto"/>
                <w:right w:val="none" w:sz="0" w:space="0" w:color="auto"/>
              </w:divBdr>
            </w:div>
            <w:div w:id="756484259">
              <w:marLeft w:val="0"/>
              <w:marRight w:val="0"/>
              <w:marTop w:val="0"/>
              <w:marBottom w:val="0"/>
              <w:divBdr>
                <w:top w:val="single" w:sz="8" w:space="1" w:color="auto"/>
                <w:left w:val="single" w:sz="8" w:space="4" w:color="auto"/>
                <w:bottom w:val="single" w:sz="8" w:space="1" w:color="auto"/>
                <w:right w:val="single" w:sz="8" w:space="4" w:color="auto"/>
              </w:divBdr>
            </w:div>
            <w:div w:id="1451436691">
              <w:marLeft w:val="720"/>
              <w:marRight w:val="0"/>
              <w:marTop w:val="0"/>
              <w:marBottom w:val="0"/>
              <w:divBdr>
                <w:top w:val="none" w:sz="0" w:space="0" w:color="auto"/>
                <w:left w:val="none" w:sz="0" w:space="0" w:color="auto"/>
                <w:bottom w:val="none" w:sz="0" w:space="0" w:color="auto"/>
                <w:right w:val="none" w:sz="0" w:space="0" w:color="auto"/>
              </w:divBdr>
            </w:div>
            <w:div w:id="1327127100">
              <w:marLeft w:val="720"/>
              <w:marRight w:val="0"/>
              <w:marTop w:val="0"/>
              <w:marBottom w:val="0"/>
              <w:divBdr>
                <w:top w:val="none" w:sz="0" w:space="0" w:color="auto"/>
                <w:left w:val="none" w:sz="0" w:space="0" w:color="auto"/>
                <w:bottom w:val="none" w:sz="0" w:space="0" w:color="auto"/>
                <w:right w:val="none" w:sz="0" w:space="0" w:color="auto"/>
              </w:divBdr>
            </w:div>
            <w:div w:id="1519808801">
              <w:marLeft w:val="720"/>
              <w:marRight w:val="0"/>
              <w:marTop w:val="0"/>
              <w:marBottom w:val="0"/>
              <w:divBdr>
                <w:top w:val="none" w:sz="0" w:space="0" w:color="auto"/>
                <w:left w:val="none" w:sz="0" w:space="0" w:color="auto"/>
                <w:bottom w:val="none" w:sz="0" w:space="0" w:color="auto"/>
                <w:right w:val="none" w:sz="0" w:space="0" w:color="auto"/>
              </w:divBdr>
            </w:div>
            <w:div w:id="891621535">
              <w:marLeft w:val="720"/>
              <w:marRight w:val="0"/>
              <w:marTop w:val="0"/>
              <w:marBottom w:val="0"/>
              <w:divBdr>
                <w:top w:val="none" w:sz="0" w:space="0" w:color="auto"/>
                <w:left w:val="none" w:sz="0" w:space="0" w:color="auto"/>
                <w:bottom w:val="none" w:sz="0" w:space="0" w:color="auto"/>
                <w:right w:val="none" w:sz="0" w:space="0" w:color="auto"/>
              </w:divBdr>
            </w:div>
            <w:div w:id="945160804">
              <w:marLeft w:val="720"/>
              <w:marRight w:val="0"/>
              <w:marTop w:val="0"/>
              <w:marBottom w:val="0"/>
              <w:divBdr>
                <w:top w:val="none" w:sz="0" w:space="0" w:color="auto"/>
                <w:left w:val="none" w:sz="0" w:space="0" w:color="auto"/>
                <w:bottom w:val="none" w:sz="0" w:space="0" w:color="auto"/>
                <w:right w:val="none" w:sz="0" w:space="0" w:color="auto"/>
              </w:divBdr>
            </w:div>
            <w:div w:id="853113058">
              <w:marLeft w:val="720"/>
              <w:marRight w:val="0"/>
              <w:marTop w:val="0"/>
              <w:marBottom w:val="0"/>
              <w:divBdr>
                <w:top w:val="none" w:sz="0" w:space="0" w:color="auto"/>
                <w:left w:val="none" w:sz="0" w:space="0" w:color="auto"/>
                <w:bottom w:val="none" w:sz="0" w:space="0" w:color="auto"/>
                <w:right w:val="none" w:sz="0" w:space="0" w:color="auto"/>
              </w:divBdr>
            </w:div>
            <w:div w:id="611279126">
              <w:marLeft w:val="72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24</Pages>
  <Words>3598</Words>
  <Characters>20510</Characters>
  <Application>Microsoft Office Word</Application>
  <DocSecurity>0</DocSecurity>
  <Lines>170</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2021-02-05T01:04:00Z</dcterms:created>
  <dcterms:modified xsi:type="dcterms:W3CDTF">2021-02-05T01:43:00Z</dcterms:modified>
</cp:coreProperties>
</file>