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C8" w:rsidRPr="002D52C8" w:rsidRDefault="002D52C8" w:rsidP="002D52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b/>
          <w:bCs/>
          <w:color w:val="000000"/>
          <w:sz w:val="20"/>
          <w:szCs w:val="20"/>
        </w:rPr>
        <w:t>Inter pleader</w:t>
      </w:r>
    </w:p>
    <w:p w:rsidR="002D52C8" w:rsidRPr="002D52C8" w:rsidRDefault="002D52C8" w:rsidP="002D52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  <w:bookmarkStart w:id="0" w:name="_GoBack"/>
      <w:bookmarkEnd w:id="0"/>
    </w:p>
    <w:p w:rsidR="002D52C8" w:rsidRPr="002D52C8" w:rsidRDefault="002D52C8" w:rsidP="002D52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2D52C8" w:rsidRPr="002D52C8" w:rsidRDefault="002D52C8" w:rsidP="002D52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Before the date of the claims hereinafter mentioned G.H. deposited with the plaintiff </w:t>
      </w: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[ describe</w:t>
      </w:r>
      <w:proofErr w:type="gramEnd"/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 the property] for [ safe-keeping].</w:t>
      </w:r>
    </w:p>
    <w:p w:rsidR="002D52C8" w:rsidRPr="002D52C8" w:rsidRDefault="002D52C8" w:rsidP="002D52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The defendant C.D. claims the same </w:t>
      </w: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[ under</w:t>
      </w:r>
      <w:proofErr w:type="gramEnd"/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 an alleged assignment thereof to him from G.H.]</w:t>
      </w:r>
    </w:p>
    <w:p w:rsidR="002D52C8" w:rsidRPr="002D52C8" w:rsidRDefault="002D52C8" w:rsidP="002D52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The defendant E.F. also claims the same </w:t>
      </w: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[ under</w:t>
      </w:r>
      <w:proofErr w:type="gramEnd"/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 an order of G.H. transferring the same to him].</w:t>
      </w:r>
    </w:p>
    <w:p w:rsidR="002D52C8" w:rsidRPr="002D52C8" w:rsidRDefault="002D52C8" w:rsidP="002D52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>The plaintiff is ignorant of the respective rights of the defendant.</w:t>
      </w:r>
    </w:p>
    <w:p w:rsidR="002D52C8" w:rsidRPr="002D52C8" w:rsidRDefault="002D52C8" w:rsidP="002D52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>He has no claim upon the said property other than for charges and costs, and is ready and willing to deliver it to such persons as the Court shall direct.</w:t>
      </w:r>
    </w:p>
    <w:p w:rsidR="002D52C8" w:rsidRPr="002D52C8" w:rsidRDefault="002D52C8" w:rsidP="002D52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>The suit is not brought by collusion with either of the defendants.</w:t>
      </w:r>
    </w:p>
    <w:p w:rsidR="002D52C8" w:rsidRPr="002D52C8" w:rsidRDefault="002D52C8" w:rsidP="002D52C8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[As in paras.7 and 8 of form No.1.]</w:t>
      </w:r>
      <w:proofErr w:type="gramEnd"/>
    </w:p>
    <w:p w:rsidR="002D52C8" w:rsidRPr="002D52C8" w:rsidRDefault="002D52C8" w:rsidP="002D52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9.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>The plaintiff claims-</w:t>
      </w:r>
    </w:p>
    <w:p w:rsidR="002D52C8" w:rsidRPr="002D52C8" w:rsidRDefault="002D52C8" w:rsidP="002D52C8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 the defendants be restrained, be injunction from taking any proceedings against the plaintiff in relation thereto;</w:t>
      </w:r>
    </w:p>
    <w:p w:rsidR="002D52C8" w:rsidRPr="002D52C8" w:rsidRDefault="002D52C8" w:rsidP="002D52C8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 they be required to interplead to gather concerning their claims to the said property;</w:t>
      </w:r>
    </w:p>
    <w:p w:rsidR="002D52C8" w:rsidRPr="002D52C8" w:rsidRDefault="002D52C8" w:rsidP="002D52C8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2D52C8">
        <w:rPr>
          <w:rFonts w:ascii="Arial" w:eastAsia="Times New Roman" w:hAnsi="Arial" w:cs="Arial"/>
          <w:color w:val="000000"/>
          <w:sz w:val="20"/>
          <w:szCs w:val="20"/>
        </w:rPr>
        <w:t>[</w:t>
      </w: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 some person be authorized to receive the said property pending such litigation ]</w:t>
      </w:r>
    </w:p>
    <w:p w:rsidR="002D52C8" w:rsidRPr="002D52C8" w:rsidRDefault="002D52C8" w:rsidP="002D52C8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2D52C8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2D52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2D52C8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2D52C8">
        <w:rPr>
          <w:rFonts w:ascii="Arial" w:eastAsia="Times New Roman" w:hAnsi="Arial" w:cs="Arial"/>
          <w:color w:val="000000"/>
          <w:sz w:val="20"/>
          <w:szCs w:val="20"/>
        </w:rPr>
        <w:t xml:space="preserve"> upon delivering the same to such [ person ] the plaintiff be discharged from all liability to either of the defendants in relation thereto.</w:t>
      </w:r>
    </w:p>
    <w:sectPr w:rsidR="002D52C8" w:rsidRPr="002D5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C8"/>
    <w:rsid w:val="001D7B40"/>
    <w:rsid w:val="002D52C8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2</cp:revision>
  <dcterms:created xsi:type="dcterms:W3CDTF">2019-07-21T06:34:00Z</dcterms:created>
  <dcterms:modified xsi:type="dcterms:W3CDTF">2019-07-21T06:35:00Z</dcterms:modified>
</cp:coreProperties>
</file>