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149" w:rsidRPr="007A0149" w:rsidRDefault="007A0149" w:rsidP="007A0149">
      <w:pPr>
        <w:spacing w:before="100" w:line="240" w:lineRule="auto"/>
        <w:jc w:val="both"/>
        <w:rPr>
          <w:rFonts w:ascii="Calibri" w:eastAsia="Times New Roman" w:hAnsi="Calibri" w:cs="Calibri"/>
          <w:color w:val="000000"/>
        </w:rPr>
      </w:pPr>
      <w:bookmarkStart w:id="0" w:name="_GoBack"/>
      <w:bookmarkEnd w:id="0"/>
      <w:r w:rsidRPr="007A0149">
        <w:rPr>
          <w:rFonts w:ascii="Arial" w:eastAsia="Times New Roman" w:hAnsi="Arial" w:cs="Arial"/>
          <w:b/>
          <w:bCs/>
          <w:color w:val="000000"/>
          <w:sz w:val="20"/>
          <w:szCs w:val="20"/>
        </w:rPr>
        <w:t>Agreement for appointment of Sole Selling Agent by Manufacturing Company</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AN AGREEMENT made on this _____day of _________________BETWEEN ______________Company, a company registered under the companies Act 1956 manufacturers of__________</w:t>
      </w:r>
      <w:proofErr w:type="gramStart"/>
      <w:r w:rsidRPr="007A0149">
        <w:rPr>
          <w:rFonts w:ascii="Arial" w:eastAsia="Times New Roman" w:hAnsi="Arial" w:cs="Arial"/>
          <w:color w:val="000000"/>
          <w:sz w:val="20"/>
          <w:szCs w:val="20"/>
        </w:rPr>
        <w:t>_(</w:t>
      </w:r>
      <w:proofErr w:type="gramEnd"/>
      <w:r w:rsidRPr="007A0149">
        <w:rPr>
          <w:rFonts w:ascii="Arial" w:eastAsia="Times New Roman" w:hAnsi="Arial" w:cs="Arial"/>
          <w:color w:val="000000"/>
          <w:sz w:val="20"/>
          <w:szCs w:val="20"/>
        </w:rPr>
        <w:t>Hereinafter called the manufacturers) of the one part AND_______________(Hereinafter called the sole agent) of the other part.</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WHEREAS the manufacturers are engaged in the manufacture of _________and are desirous of appointing a sole selling agent for the sale of the same.</w:t>
      </w:r>
    </w:p>
    <w:p w:rsidR="007A0149" w:rsidRPr="007A0149" w:rsidRDefault="007A0149" w:rsidP="007A0149">
      <w:pPr>
        <w:spacing w:before="100" w:line="240" w:lineRule="auto"/>
        <w:jc w:val="both"/>
        <w:rPr>
          <w:rFonts w:ascii="Calibri" w:eastAsia="Times New Roman" w:hAnsi="Calibri" w:cs="Calibri"/>
          <w:color w:val="000000"/>
        </w:rPr>
      </w:pPr>
      <w:proofErr w:type="gramStart"/>
      <w:r w:rsidRPr="007A0149">
        <w:rPr>
          <w:rFonts w:ascii="Arial" w:eastAsia="Times New Roman" w:hAnsi="Arial" w:cs="Arial"/>
          <w:color w:val="000000"/>
          <w:sz w:val="20"/>
          <w:szCs w:val="20"/>
        </w:rPr>
        <w:t>AND WHEREAS the sole agent has approached the manufacturers for appointment as the sole selling agent for ___________ goods of the manufacturers and is willing to perform the duties as such.</w:t>
      </w:r>
      <w:proofErr w:type="gramEnd"/>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NOW THIS AGREEMENT WITNESSES as follows:</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1.</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manufacturers appoint ______________as the sole selling agent for the goods manufactured by them for the area comprising_______________ as the sole agent shall have exclusive right to sell the goods of the manufacturers in the above mentioned area.</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2.</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This appointment is being made by the Board of Directors subject to the condition that the appointment shall cease to be valid if it is not approved by the company in the first general meeting held after the date of this appointment (Approval by the company in the first general meeting held after the date of appointment is mandatory under section 294 (2) of the Companies Act, 1956.</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3.</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 xml:space="preserve">This appointment shall last for a period of five years computed from the date of this agreement. It may, however, be extended for further periods not exceeding five years on each occasion. </w:t>
      </w:r>
      <w:proofErr w:type="gramStart"/>
      <w:r w:rsidRPr="007A0149">
        <w:rPr>
          <w:rFonts w:ascii="Arial" w:eastAsia="Times New Roman" w:hAnsi="Arial" w:cs="Arial"/>
          <w:color w:val="000000"/>
          <w:sz w:val="20"/>
          <w:szCs w:val="20"/>
        </w:rPr>
        <w:t>(Under section 294 (1) of the Companies Act, 1956, no company shall appoint a sole selling agent for a term exceeding five years at a time.)</w:t>
      </w:r>
      <w:proofErr w:type="gramEnd"/>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4.</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manufacturers undertake not to sell their goods in retail below the following prices.</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5.</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sole agent shall not sell the goods in retail below the prices mentioned under clause 4 of the agreement.</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6.</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sole agent shall pay to the manufacturers the sale proceeds which shall be determined as per the market value of the goods sold</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7.</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manufacturers agree that as the Consideration payable to them depends upon the market value of the goods sold by the Sole agent. It may fluctuate from year to year.</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8.</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sole agent shall be entitled to a commission of 3.5 % on the sale price of the goods.</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9.</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sole agent shall have 20 days credit for payment of price of goods after receipt of goods.</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10.</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manufacturers shall not affect direct sales of goods within the area mentioned in clause (1). All inquiries, orders and correspondence which the manufacturers receive in relation to that area shall be forwarded to the sole agent to be dealt with.</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11.</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sole agent may appoint sub-agents and representatives for the area covered by the sole agency. The manufacturers shall not enter into any correspondence or dealings, direct or indirect, with them.</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t>12.</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The manufacturers agree to execute the orders placed by the sole agent so far as the goods available with them permit. Neither do the manufacturers guarantee minimum supply of goods to the sole agent nor is the latter bound to place order for any minimum quantity of goods.</w:t>
      </w:r>
    </w:p>
    <w:p w:rsidR="007A0149" w:rsidRPr="007A0149" w:rsidRDefault="007A0149" w:rsidP="007A0149">
      <w:pPr>
        <w:spacing w:before="100" w:line="240" w:lineRule="auto"/>
        <w:ind w:left="720" w:hanging="360"/>
        <w:jc w:val="both"/>
        <w:rPr>
          <w:rFonts w:ascii="Calibri" w:eastAsia="Times New Roman" w:hAnsi="Calibri" w:cs="Calibri"/>
          <w:color w:val="000000"/>
        </w:rPr>
      </w:pPr>
      <w:r w:rsidRPr="007A0149">
        <w:rPr>
          <w:rFonts w:ascii="Arial" w:eastAsia="Times New Roman" w:hAnsi="Arial" w:cs="Arial"/>
          <w:color w:val="000000"/>
          <w:sz w:val="20"/>
          <w:szCs w:val="20"/>
        </w:rPr>
        <w:lastRenderedPageBreak/>
        <w:t>13.</w:t>
      </w:r>
      <w:r w:rsidRPr="007A0149">
        <w:rPr>
          <w:rFonts w:ascii="Times New Roman" w:eastAsia="Times New Roman" w:hAnsi="Times New Roman" w:cs="Times New Roman"/>
          <w:color w:val="000000"/>
          <w:sz w:val="14"/>
          <w:szCs w:val="14"/>
        </w:rPr>
        <w:t>  </w:t>
      </w:r>
      <w:r w:rsidRPr="007A0149">
        <w:rPr>
          <w:rFonts w:ascii="Arial" w:eastAsia="Times New Roman" w:hAnsi="Arial" w:cs="Arial"/>
          <w:color w:val="000000"/>
          <w:sz w:val="20"/>
          <w:szCs w:val="20"/>
        </w:rPr>
        <w:t>In case the terms of this appointment are varied by the Central Government in exercise of its power under section 294 (5), Companies Act, 1956, this appointment shall, as from the date as may be specified by the Central Government in its order of variation of terms, be regulated by the terms and conditions as varied by the Central Government.</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IN WITNESS WHEREOF the parties hereto have signed this agreement on the day and year first written above.</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 xml:space="preserve">Dated </w:t>
      </w:r>
      <w:proofErr w:type="spellStart"/>
      <w:r w:rsidRPr="007A0149">
        <w:rPr>
          <w:rFonts w:ascii="Arial" w:eastAsia="Times New Roman" w:hAnsi="Arial" w:cs="Arial"/>
          <w:color w:val="000000"/>
          <w:sz w:val="20"/>
          <w:szCs w:val="20"/>
        </w:rPr>
        <w:t>this_______day</w:t>
      </w:r>
      <w:proofErr w:type="spellEnd"/>
      <w:r w:rsidRPr="007A0149">
        <w:rPr>
          <w:rFonts w:ascii="Arial" w:eastAsia="Times New Roman" w:hAnsi="Arial" w:cs="Arial"/>
          <w:color w:val="000000"/>
          <w:sz w:val="20"/>
          <w:szCs w:val="20"/>
        </w:rPr>
        <w:t xml:space="preserve"> of _____________</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Name &amp; designation of First Party</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Signature</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In presence of</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Name &amp; designation of second party</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Signature</w:t>
      </w:r>
    </w:p>
    <w:p w:rsidR="007A0149" w:rsidRPr="007A0149" w:rsidRDefault="007A0149" w:rsidP="007A0149">
      <w:pPr>
        <w:spacing w:before="100" w:line="240" w:lineRule="auto"/>
        <w:jc w:val="both"/>
        <w:rPr>
          <w:rFonts w:ascii="Calibri" w:eastAsia="Times New Roman" w:hAnsi="Calibri" w:cs="Calibri"/>
          <w:color w:val="000000"/>
        </w:rPr>
      </w:pPr>
      <w:r w:rsidRPr="007A0149">
        <w:rPr>
          <w:rFonts w:ascii="Arial" w:eastAsia="Times New Roman" w:hAnsi="Arial" w:cs="Arial"/>
          <w:color w:val="000000"/>
          <w:sz w:val="20"/>
          <w:szCs w:val="20"/>
        </w:rPr>
        <w:t>In presence of</w:t>
      </w:r>
    </w:p>
    <w:sectPr w:rsidR="007A0149" w:rsidRPr="007A0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149"/>
    <w:rsid w:val="007A0149"/>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14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1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8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2019-07-21T05:33:00Z</dcterms:created>
  <dcterms:modified xsi:type="dcterms:W3CDTF">2019-07-21T05:35:00Z</dcterms:modified>
</cp:coreProperties>
</file>